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47" w:type="dxa"/>
        <w:tblLook w:val="04A0" w:firstRow="1" w:lastRow="0" w:firstColumn="1" w:lastColumn="0" w:noHBand="0" w:noVBand="1"/>
      </w:tblPr>
      <w:tblGrid>
        <w:gridCol w:w="7747"/>
      </w:tblGrid>
      <w:tr w:rsidR="00A90C08" w:rsidRPr="002822A1" w:rsidTr="00A90C08">
        <w:tc>
          <w:tcPr>
            <w:tcW w:w="7747" w:type="dxa"/>
            <w:shd w:val="clear" w:color="auto" w:fill="auto"/>
          </w:tcPr>
          <w:tbl>
            <w:tblPr>
              <w:tblStyle w:val="TableGrid"/>
              <w:bidiVisual/>
              <w:tblW w:w="7521" w:type="dxa"/>
              <w:tblLook w:val="04A0" w:firstRow="1" w:lastRow="0" w:firstColumn="1" w:lastColumn="0" w:noHBand="0" w:noVBand="1"/>
            </w:tblPr>
            <w:tblGrid>
              <w:gridCol w:w="1778"/>
              <w:gridCol w:w="1083"/>
              <w:gridCol w:w="965"/>
              <w:gridCol w:w="892"/>
              <w:gridCol w:w="880"/>
              <w:gridCol w:w="1923"/>
            </w:tblGrid>
            <w:tr w:rsidR="00A90C08" w:rsidRPr="002822A1" w:rsidTr="00A90C08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A90C08" w:rsidRPr="002822A1" w:rsidRDefault="00A90C08" w:rsidP="00615C3D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83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اپیدمیولوژی</w:t>
                  </w:r>
                </w:p>
              </w:tc>
              <w:tc>
                <w:tcPr>
                  <w:tcW w:w="965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شناسایی عوامل خطر</w:t>
                  </w:r>
                </w:p>
              </w:tc>
              <w:tc>
                <w:tcPr>
                  <w:tcW w:w="892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بار بیماری</w:t>
                  </w:r>
                </w:p>
              </w:tc>
              <w:tc>
                <w:tcPr>
                  <w:tcW w:w="880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پیشگیری</w:t>
                  </w:r>
                </w:p>
              </w:tc>
              <w:tc>
                <w:tcPr>
                  <w:tcW w:w="1923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مدیریت نظام سلامت</w:t>
                  </w:r>
                </w:p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آموزشی،پژوهشی،درمانی و بهداشتی)</w:t>
                  </w: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و تغذیه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اقتصاد سلامت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شغلی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روان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اخلاق در پژوهش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622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تحقیقات در نظام سلامت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بیماری های غیر واگیر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بیماری های واگیر دار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خودکشی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عدالت در سلامت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اعتیاد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روش های آماری در تحقیقات پزشکی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کیفیت زندگی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 xml:space="preserve">آموزش پزشکی </w:t>
                  </w:r>
                </w:p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(تدریس بالینی)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تفکر نقاد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پزشکی مبتنی بر شواهد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طب مکمل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فلسفه ی طب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  <w:vAlign w:val="center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عوامل اجتماعی موثر بر سلامت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lastRenderedPageBreak/>
                    <w:t>سواد سلامت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زنان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سلامت روان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90C08" w:rsidRPr="002822A1" w:rsidTr="00A90C08">
              <w:trPr>
                <w:trHeight w:val="586"/>
              </w:trPr>
              <w:tc>
                <w:tcPr>
                  <w:tcW w:w="1778" w:type="dxa"/>
                  <w:shd w:val="clear" w:color="auto" w:fill="FFFFFF" w:themeFill="background1"/>
                </w:tcPr>
                <w:p w:rsidR="00A90C08" w:rsidRPr="002822A1" w:rsidRDefault="00A90C08" w:rsidP="00615C3D">
                  <w:pPr>
                    <w:jc w:val="center"/>
                    <w:rPr>
                      <w:rFonts w:ascii="Tahoma" w:hAnsi="Tahoma" w:cs="B Nazanin"/>
                      <w:sz w:val="20"/>
                      <w:szCs w:val="20"/>
                      <w:rtl/>
                    </w:rPr>
                  </w:pPr>
                  <w:r w:rsidRPr="002822A1">
                    <w:rPr>
                      <w:rFonts w:ascii="Tahoma" w:hAnsi="Tahoma" w:cs="B Nazanin"/>
                      <w:sz w:val="20"/>
                      <w:szCs w:val="20"/>
                      <w:rtl/>
                    </w:rPr>
                    <w:t>سبک زندگی</w:t>
                  </w:r>
                </w:p>
              </w:tc>
              <w:tc>
                <w:tcPr>
                  <w:tcW w:w="108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92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80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3" w:type="dxa"/>
                </w:tcPr>
                <w:p w:rsidR="00A90C08" w:rsidRPr="002822A1" w:rsidRDefault="00A90C08" w:rsidP="00615C3D">
                  <w:pPr>
                    <w:pStyle w:val="ListParagraph"/>
                    <w:numPr>
                      <w:ilvl w:val="0"/>
                      <w:numId w:val="52"/>
                    </w:num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90C08" w:rsidRPr="002822A1" w:rsidRDefault="00A90C08" w:rsidP="00E210B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C490518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245EE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40CD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AD9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A283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B0F4E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409E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8A70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34314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C490518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245EE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40CD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AD9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A283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B0F4E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409E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8A70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34314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C490518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245EE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40CD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AD9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A283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B0F4E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409E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8A70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34314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C490518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245EE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40CD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2AD9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A283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B0F4E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409E4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8A70A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34314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256D1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0C08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A203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961D-007D-4B10-99FA-5CDBF306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2021-09-19T04:53:00Z</dcterms:modified>
</cp:coreProperties>
</file>