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771" w:type="dxa"/>
        <w:tblLook w:val="04A0" w:firstRow="1" w:lastRow="0" w:firstColumn="1" w:lastColumn="0" w:noHBand="0" w:noVBand="1"/>
      </w:tblPr>
      <w:tblGrid>
        <w:gridCol w:w="9350"/>
      </w:tblGrid>
      <w:tr w:rsidR="00F961CF" w:rsidRPr="00B470A9" w:rsidTr="00FD4640">
        <w:tc>
          <w:tcPr>
            <w:tcW w:w="7771" w:type="dxa"/>
            <w:shd w:val="pct12" w:color="auto" w:fill="auto"/>
          </w:tcPr>
          <w:p w:rsidR="00F961CF" w:rsidRDefault="00F961CF" w:rsidP="00F961CF">
            <w:pPr>
              <w:pStyle w:val="NormalWeb"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t>Field of research</w:t>
            </w:r>
            <w:r>
              <w:rPr>
                <w:rFonts w:hint="cs"/>
                <w:rtl/>
              </w:rPr>
              <w:t xml:space="preserve">                                            </w:t>
            </w:r>
            <w:proofErr w:type="spellStart"/>
            <w:r>
              <w:t>Research</w:t>
            </w:r>
            <w:proofErr w:type="spellEnd"/>
            <w:r>
              <w:t xml:space="preserve"> Lines</w:t>
            </w:r>
            <w:r>
              <w:rPr>
                <w:rFonts w:hint="cs"/>
                <w:rtl/>
              </w:rPr>
              <w:t xml:space="preserve">                                                       </w:t>
            </w:r>
          </w:p>
        </w:tc>
      </w:tr>
      <w:tr w:rsidR="00FD4640" w:rsidRPr="00B470A9" w:rsidTr="00FD4640">
        <w:tc>
          <w:tcPr>
            <w:tcW w:w="7771" w:type="dxa"/>
          </w:tcPr>
          <w:tbl>
            <w:tblPr>
              <w:tblStyle w:val="TableGrid"/>
              <w:tblW w:w="96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6146"/>
            </w:tblGrid>
            <w:tr w:rsidR="00FD4640" w:rsidTr="00FD4640">
              <w:tc>
                <w:tcPr>
                  <w:tcW w:w="3544" w:type="dxa"/>
                </w:tcPr>
                <w:p w:rsidR="00FD4640" w:rsidRDefault="00FD4640" w:rsidP="00B138A4">
                  <w:bookmarkStart w:id="0" w:name="_GoBack"/>
                  <w:bookmarkEnd w:id="0"/>
                  <w:r>
                    <w:t>Diagnosis</w:t>
                  </w:r>
                </w:p>
              </w:tc>
              <w:tc>
                <w:tcPr>
                  <w:tcW w:w="6146" w:type="dxa"/>
                </w:tcPr>
                <w:p w:rsidR="00FD4640" w:rsidRDefault="00FD4640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Radiographic interpretations in caries diagnosis.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Pulp vitality tests in differential diagnosis.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Clinical and </w:t>
                  </w:r>
                  <w:proofErr w:type="spellStart"/>
                  <w:r>
                    <w:t>paraclinical</w:t>
                  </w:r>
                  <w:proofErr w:type="spellEnd"/>
                  <w:r>
                    <w:t xml:space="preserve"> caries detection techniques.</w:t>
                  </w:r>
                </w:p>
                <w:p w:rsidR="00FD4640" w:rsidRDefault="00FD4640" w:rsidP="00B138A4"/>
              </w:tc>
            </w:tr>
            <w:tr w:rsidR="00FD4640" w:rsidTr="00FD4640">
              <w:tc>
                <w:tcPr>
                  <w:tcW w:w="3544" w:type="dxa"/>
                </w:tcPr>
                <w:p w:rsidR="00FD4640" w:rsidRDefault="00FD4640" w:rsidP="00B138A4">
                  <w:r>
                    <w:t>Dental Caries</w:t>
                  </w:r>
                </w:p>
                <w:p w:rsidR="00FD4640" w:rsidRDefault="00FD4640" w:rsidP="00B138A4"/>
              </w:tc>
              <w:tc>
                <w:tcPr>
                  <w:tcW w:w="6146" w:type="dxa"/>
                </w:tcPr>
                <w:p w:rsidR="00FD4640" w:rsidRDefault="00FD4640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proofErr w:type="spellStart"/>
                  <w:r>
                    <w:t>Etiology</w:t>
                  </w:r>
                  <w:proofErr w:type="spellEnd"/>
                  <w:r>
                    <w:t>, Risk Assessment.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Nutrition and caries.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Prevention.</w:t>
                  </w:r>
                </w:p>
              </w:tc>
            </w:tr>
            <w:tr w:rsidR="00FD4640" w:rsidTr="00FD4640">
              <w:tc>
                <w:tcPr>
                  <w:tcW w:w="3544" w:type="dxa"/>
                </w:tcPr>
                <w:p w:rsidR="00FD4640" w:rsidRDefault="00FD4640" w:rsidP="00B138A4">
                  <w:r>
                    <w:t>Restorative pediatric dentistry</w:t>
                  </w:r>
                </w:p>
              </w:tc>
              <w:tc>
                <w:tcPr>
                  <w:tcW w:w="6146" w:type="dxa"/>
                </w:tcPr>
                <w:p w:rsidR="00FD4640" w:rsidRDefault="00FD4640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Direct composite restorations.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Amalgam Restoration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Fissure sealants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Preventive resin restoration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Resin infiltration 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Fragment Restoration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Stainless steel crown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Zirconia Crown</w:t>
                  </w:r>
                </w:p>
              </w:tc>
            </w:tr>
            <w:tr w:rsidR="00FD4640" w:rsidTr="00FD4640">
              <w:tc>
                <w:tcPr>
                  <w:tcW w:w="3544" w:type="dxa"/>
                </w:tcPr>
                <w:p w:rsidR="00FD4640" w:rsidRDefault="00FD4640" w:rsidP="00B138A4">
                  <w:r>
                    <w:t>Dental Trauma</w:t>
                  </w:r>
                </w:p>
              </w:tc>
              <w:tc>
                <w:tcPr>
                  <w:tcW w:w="6146" w:type="dxa"/>
                </w:tcPr>
                <w:p w:rsidR="00FD4640" w:rsidRDefault="00FD4640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Storage media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Luxation trauma management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Preventive approach 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Knowledge &amp; attitude</w:t>
                  </w:r>
                </w:p>
              </w:tc>
            </w:tr>
            <w:tr w:rsidR="00FD4640" w:rsidTr="00FD4640">
              <w:tc>
                <w:tcPr>
                  <w:tcW w:w="3544" w:type="dxa"/>
                </w:tcPr>
                <w:p w:rsidR="00FD4640" w:rsidRDefault="00FD4640" w:rsidP="00B138A4">
                  <w:r>
                    <w:t>Advanced pediatric dentistry</w:t>
                  </w:r>
                </w:p>
              </w:tc>
              <w:tc>
                <w:tcPr>
                  <w:tcW w:w="6146" w:type="dxa"/>
                </w:tcPr>
                <w:p w:rsidR="00FD4640" w:rsidRDefault="00FD4640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Digital dentistry.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Tele-dentistry.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proofErr w:type="spellStart"/>
                  <w:r>
                    <w:t>Bioceramics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pediatric</w:t>
                  </w:r>
                  <w:proofErr w:type="spellEnd"/>
                  <w:r>
                    <w:t xml:space="preserve"> dentistry.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Hospital Dentistry</w:t>
                  </w:r>
                </w:p>
              </w:tc>
            </w:tr>
            <w:tr w:rsidR="00FD4640" w:rsidTr="00FD4640">
              <w:tc>
                <w:tcPr>
                  <w:tcW w:w="3544" w:type="dxa"/>
                </w:tcPr>
                <w:p w:rsidR="00FD4640" w:rsidRDefault="00FD4640" w:rsidP="00B138A4">
                  <w:r>
                    <w:t>Behavior guidance in pediatric dentistry</w:t>
                  </w:r>
                </w:p>
              </w:tc>
              <w:tc>
                <w:tcPr>
                  <w:tcW w:w="6146" w:type="dxa"/>
                </w:tcPr>
                <w:p w:rsidR="00FD4640" w:rsidRDefault="00FD4640" w:rsidP="00B138A4">
                  <w:pPr>
                    <w:pStyle w:val="ListParagraph"/>
                    <w:numPr>
                      <w:ilvl w:val="0"/>
                      <w:numId w:val="74"/>
                    </w:numPr>
                    <w:spacing w:after="0" w:line="240" w:lineRule="auto"/>
                  </w:pPr>
                  <w:r>
                    <w:t>Non pharmacologic approach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4"/>
                    </w:numPr>
                    <w:spacing w:after="0" w:line="240" w:lineRule="auto"/>
                  </w:pPr>
                  <w:r>
                    <w:t>Pharmacologic approach</w:t>
                  </w:r>
                </w:p>
                <w:p w:rsidR="00FD4640" w:rsidRDefault="00FD4640" w:rsidP="00B138A4"/>
              </w:tc>
            </w:tr>
            <w:tr w:rsidR="00FD4640" w:rsidTr="00FD4640">
              <w:tc>
                <w:tcPr>
                  <w:tcW w:w="3544" w:type="dxa"/>
                </w:tcPr>
                <w:p w:rsidR="00FD4640" w:rsidRDefault="00FD4640" w:rsidP="00B138A4">
                  <w:r>
                    <w:t xml:space="preserve">Pulp therapy in pediatric and adolescent </w:t>
                  </w:r>
                </w:p>
              </w:tc>
              <w:tc>
                <w:tcPr>
                  <w:tcW w:w="6146" w:type="dxa"/>
                </w:tcPr>
                <w:p w:rsidR="00FD4640" w:rsidRDefault="00FD4640" w:rsidP="00B138A4">
                  <w:pPr>
                    <w:pStyle w:val="ListParagraph"/>
                    <w:numPr>
                      <w:ilvl w:val="0"/>
                      <w:numId w:val="74"/>
                    </w:numPr>
                    <w:spacing w:after="0" w:line="240" w:lineRule="auto"/>
                  </w:pPr>
                  <w:r>
                    <w:t>Tooth morphology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4"/>
                    </w:numPr>
                    <w:spacing w:after="0" w:line="240" w:lineRule="auto"/>
                  </w:pPr>
                  <w:r>
                    <w:t>Vital pulp therapy</w:t>
                  </w:r>
                </w:p>
                <w:p w:rsidR="00FD4640" w:rsidRDefault="00FD4640" w:rsidP="00B138A4">
                  <w:pPr>
                    <w:pStyle w:val="ListParagraph"/>
                    <w:numPr>
                      <w:ilvl w:val="0"/>
                      <w:numId w:val="74"/>
                    </w:numPr>
                    <w:spacing w:after="0" w:line="240" w:lineRule="auto"/>
                  </w:pPr>
                  <w:r>
                    <w:t>Non-vital pulp therapy</w:t>
                  </w:r>
                </w:p>
              </w:tc>
            </w:tr>
          </w:tbl>
          <w:p w:rsidR="00FD4640" w:rsidRPr="00B470A9" w:rsidRDefault="00FD4640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</w:tr>
    </w:tbl>
    <w:p w:rsidR="00B138A4" w:rsidRPr="00B470A9" w:rsidRDefault="00B138A4" w:rsidP="00B138A4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B138A4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601A2"/>
    <w:multiLevelType w:val="hybridMultilevel"/>
    <w:tmpl w:val="92E60970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8C473A3"/>
    <w:multiLevelType w:val="hybridMultilevel"/>
    <w:tmpl w:val="FB28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6CC46F2"/>
    <w:multiLevelType w:val="hybridMultilevel"/>
    <w:tmpl w:val="E33ACE1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6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2FE6580D"/>
    <w:multiLevelType w:val="hybridMultilevel"/>
    <w:tmpl w:val="7D98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352135B"/>
    <w:multiLevelType w:val="hybridMultilevel"/>
    <w:tmpl w:val="8FC6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D6FA0"/>
    <w:multiLevelType w:val="hybridMultilevel"/>
    <w:tmpl w:val="53B0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1D762DB"/>
    <w:multiLevelType w:val="hybridMultilevel"/>
    <w:tmpl w:val="4AA6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8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64D870A3"/>
    <w:multiLevelType w:val="hybridMultilevel"/>
    <w:tmpl w:val="C32E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6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0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1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2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4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5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53"/>
  </w:num>
  <w:num w:numId="2">
    <w:abstractNumId w:val="34"/>
  </w:num>
  <w:num w:numId="3">
    <w:abstractNumId w:val="9"/>
  </w:num>
  <w:num w:numId="4">
    <w:abstractNumId w:val="14"/>
  </w:num>
  <w:num w:numId="5">
    <w:abstractNumId w:val="16"/>
  </w:num>
  <w:num w:numId="6">
    <w:abstractNumId w:val="36"/>
  </w:num>
  <w:num w:numId="7">
    <w:abstractNumId w:val="71"/>
  </w:num>
  <w:num w:numId="8">
    <w:abstractNumId w:val="73"/>
  </w:num>
  <w:num w:numId="9">
    <w:abstractNumId w:val="15"/>
  </w:num>
  <w:num w:numId="10">
    <w:abstractNumId w:val="64"/>
  </w:num>
  <w:num w:numId="11">
    <w:abstractNumId w:val="69"/>
  </w:num>
  <w:num w:numId="12">
    <w:abstractNumId w:val="48"/>
  </w:num>
  <w:num w:numId="13">
    <w:abstractNumId w:val="30"/>
  </w:num>
  <w:num w:numId="14">
    <w:abstractNumId w:val="20"/>
  </w:num>
  <w:num w:numId="15">
    <w:abstractNumId w:val="33"/>
  </w:num>
  <w:num w:numId="16">
    <w:abstractNumId w:val="59"/>
  </w:num>
  <w:num w:numId="17">
    <w:abstractNumId w:val="45"/>
  </w:num>
  <w:num w:numId="18">
    <w:abstractNumId w:val="55"/>
  </w:num>
  <w:num w:numId="19">
    <w:abstractNumId w:val="75"/>
  </w:num>
  <w:num w:numId="20">
    <w:abstractNumId w:val="47"/>
  </w:num>
  <w:num w:numId="21">
    <w:abstractNumId w:val="41"/>
  </w:num>
  <w:num w:numId="22">
    <w:abstractNumId w:val="18"/>
  </w:num>
  <w:num w:numId="23">
    <w:abstractNumId w:val="0"/>
  </w:num>
  <w:num w:numId="24">
    <w:abstractNumId w:val="8"/>
  </w:num>
  <w:num w:numId="25">
    <w:abstractNumId w:val="7"/>
  </w:num>
  <w:num w:numId="26">
    <w:abstractNumId w:val="39"/>
  </w:num>
  <w:num w:numId="27">
    <w:abstractNumId w:val="42"/>
  </w:num>
  <w:num w:numId="28">
    <w:abstractNumId w:val="22"/>
  </w:num>
  <w:num w:numId="29">
    <w:abstractNumId w:val="13"/>
  </w:num>
  <w:num w:numId="30">
    <w:abstractNumId w:val="19"/>
  </w:num>
  <w:num w:numId="31">
    <w:abstractNumId w:val="24"/>
  </w:num>
  <w:num w:numId="32">
    <w:abstractNumId w:val="72"/>
  </w:num>
  <w:num w:numId="33">
    <w:abstractNumId w:val="12"/>
  </w:num>
  <w:num w:numId="34">
    <w:abstractNumId w:val="66"/>
  </w:num>
  <w:num w:numId="35">
    <w:abstractNumId w:val="51"/>
  </w:num>
  <w:num w:numId="36">
    <w:abstractNumId w:val="25"/>
  </w:num>
  <w:num w:numId="37">
    <w:abstractNumId w:val="5"/>
  </w:num>
  <w:num w:numId="38">
    <w:abstractNumId w:val="49"/>
  </w:num>
  <w:num w:numId="39">
    <w:abstractNumId w:val="74"/>
  </w:num>
  <w:num w:numId="40">
    <w:abstractNumId w:val="50"/>
  </w:num>
  <w:num w:numId="41">
    <w:abstractNumId w:val="44"/>
  </w:num>
  <w:num w:numId="42">
    <w:abstractNumId w:val="65"/>
  </w:num>
  <w:num w:numId="43">
    <w:abstractNumId w:val="29"/>
  </w:num>
  <w:num w:numId="44">
    <w:abstractNumId w:val="23"/>
  </w:num>
  <w:num w:numId="45">
    <w:abstractNumId w:val="57"/>
  </w:num>
  <w:num w:numId="46">
    <w:abstractNumId w:val="3"/>
  </w:num>
  <w:num w:numId="47">
    <w:abstractNumId w:val="17"/>
  </w:num>
  <w:num w:numId="48">
    <w:abstractNumId w:val="52"/>
  </w:num>
  <w:num w:numId="49">
    <w:abstractNumId w:val="61"/>
  </w:num>
  <w:num w:numId="50">
    <w:abstractNumId w:val="67"/>
  </w:num>
  <w:num w:numId="51">
    <w:abstractNumId w:val="38"/>
  </w:num>
  <w:num w:numId="52">
    <w:abstractNumId w:val="62"/>
  </w:num>
  <w:num w:numId="53">
    <w:abstractNumId w:val="60"/>
  </w:num>
  <w:num w:numId="54">
    <w:abstractNumId w:val="68"/>
  </w:num>
  <w:num w:numId="55">
    <w:abstractNumId w:val="1"/>
  </w:num>
  <w:num w:numId="56">
    <w:abstractNumId w:val="40"/>
  </w:num>
  <w:num w:numId="57">
    <w:abstractNumId w:val="28"/>
  </w:num>
  <w:num w:numId="58">
    <w:abstractNumId w:val="70"/>
  </w:num>
  <w:num w:numId="59">
    <w:abstractNumId w:val="11"/>
  </w:num>
  <w:num w:numId="60">
    <w:abstractNumId w:val="37"/>
  </w:num>
  <w:num w:numId="61">
    <w:abstractNumId w:val="6"/>
  </w:num>
  <w:num w:numId="62">
    <w:abstractNumId w:val="35"/>
  </w:num>
  <w:num w:numId="63">
    <w:abstractNumId w:val="54"/>
  </w:num>
  <w:num w:numId="64">
    <w:abstractNumId w:val="56"/>
  </w:num>
  <w:num w:numId="65">
    <w:abstractNumId w:val="31"/>
  </w:num>
  <w:num w:numId="66">
    <w:abstractNumId w:val="63"/>
  </w:num>
  <w:num w:numId="67">
    <w:abstractNumId w:val="43"/>
  </w:num>
  <w:num w:numId="68">
    <w:abstractNumId w:val="32"/>
  </w:num>
  <w:num w:numId="69">
    <w:abstractNumId w:val="58"/>
  </w:num>
  <w:num w:numId="70">
    <w:abstractNumId w:val="26"/>
  </w:num>
  <w:num w:numId="71">
    <w:abstractNumId w:val="21"/>
  </w:num>
  <w:num w:numId="72">
    <w:abstractNumId w:val="4"/>
  </w:num>
  <w:num w:numId="73">
    <w:abstractNumId w:val="2"/>
  </w:num>
  <w:num w:numId="74">
    <w:abstractNumId w:val="10"/>
  </w:num>
  <w:num w:numId="75">
    <w:abstractNumId w:val="27"/>
  </w:num>
  <w:num w:numId="76">
    <w:abstractNumId w:val="4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C5B84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2B61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A5986"/>
    <w:rsid w:val="006E2FFA"/>
    <w:rsid w:val="007444D8"/>
    <w:rsid w:val="00785602"/>
    <w:rsid w:val="007C686E"/>
    <w:rsid w:val="00822C1C"/>
    <w:rsid w:val="0084309D"/>
    <w:rsid w:val="00867CE2"/>
    <w:rsid w:val="008E7188"/>
    <w:rsid w:val="0099098D"/>
    <w:rsid w:val="009F2A07"/>
    <w:rsid w:val="00AF0D7A"/>
    <w:rsid w:val="00B00246"/>
    <w:rsid w:val="00B138A4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622F"/>
    <w:rsid w:val="00E678E0"/>
    <w:rsid w:val="00EA0049"/>
    <w:rsid w:val="00EB3A5E"/>
    <w:rsid w:val="00F14FEA"/>
    <w:rsid w:val="00F53F48"/>
    <w:rsid w:val="00F63D83"/>
    <w:rsid w:val="00F77360"/>
    <w:rsid w:val="00F961CF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DA67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A5759-2CC5-4075-9E63-4C4E51DA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98</cp:revision>
  <dcterms:created xsi:type="dcterms:W3CDTF">2021-06-07T06:22:00Z</dcterms:created>
  <dcterms:modified xsi:type="dcterms:W3CDTF">2021-09-19T05:34:00Z</dcterms:modified>
</cp:coreProperties>
</file>