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5DB1" w:rsidRPr="0021707E" w:rsidRDefault="0021707E" w:rsidP="0021707E">
      <w:pPr>
        <w:bidi/>
        <w:spacing w:after="0"/>
        <w:jc w:val="center"/>
        <w:rPr>
          <w:rFonts w:cs="B Titr"/>
          <w:sz w:val="32"/>
          <w:szCs w:val="32"/>
          <w:rtl/>
          <w:lang w:bidi="fa-IR"/>
        </w:rPr>
      </w:pPr>
      <w:r w:rsidRPr="0021707E">
        <w:rPr>
          <w:rFonts w:cs="B Titr" w:hint="cs"/>
          <w:sz w:val="32"/>
          <w:szCs w:val="32"/>
          <w:rtl/>
          <w:lang w:bidi="fa-IR"/>
        </w:rPr>
        <w:t>اطلاعات تفضیلی برنامه های ثبت</w:t>
      </w:r>
    </w:p>
    <w:p w:rsidR="0021707E" w:rsidRPr="0021707E" w:rsidRDefault="0021707E" w:rsidP="0021707E">
      <w:pPr>
        <w:bidi/>
        <w:spacing w:after="0"/>
        <w:jc w:val="center"/>
        <w:rPr>
          <w:rFonts w:cs="B Titr"/>
          <w:sz w:val="32"/>
          <w:szCs w:val="32"/>
          <w:rtl/>
          <w:lang w:bidi="fa-IR"/>
        </w:rPr>
      </w:pPr>
      <w:r w:rsidRPr="0021707E">
        <w:rPr>
          <w:rFonts w:cs="B Titr" w:hint="cs"/>
          <w:sz w:val="32"/>
          <w:szCs w:val="32"/>
          <w:rtl/>
          <w:lang w:bidi="fa-IR"/>
        </w:rPr>
        <w:t>دانشگاه علوم پزشکی مشهد</w:t>
      </w:r>
    </w:p>
    <w:p w:rsidR="0021707E" w:rsidRDefault="0021707E" w:rsidP="0021707E">
      <w:pPr>
        <w:bidi/>
        <w:rPr>
          <w:rFonts w:cs="B Titr"/>
          <w:sz w:val="10"/>
          <w:szCs w:val="10"/>
          <w:rtl/>
          <w:lang w:bidi="fa-IR"/>
        </w:rPr>
      </w:pPr>
    </w:p>
    <w:tbl>
      <w:tblPr>
        <w:tblStyle w:val="PlainTable1"/>
        <w:tblW w:w="5195" w:type="pct"/>
        <w:jc w:val="center"/>
        <w:tblLook w:val="04A0" w:firstRow="1" w:lastRow="0" w:firstColumn="1" w:lastColumn="0" w:noHBand="0" w:noVBand="1"/>
      </w:tblPr>
      <w:tblGrid>
        <w:gridCol w:w="7652"/>
        <w:gridCol w:w="2063"/>
      </w:tblGrid>
      <w:tr w:rsidR="0021707E" w:rsidRPr="00D67D87" w:rsidTr="009754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1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8" w:type="pct"/>
            <w:vAlign w:val="center"/>
          </w:tcPr>
          <w:p w:rsidR="0021707E" w:rsidRPr="00B61CBE" w:rsidRDefault="009754CB" w:rsidP="003C428E">
            <w:pPr>
              <w:bidi/>
              <w:rPr>
                <w:rFonts w:cs="B Titr"/>
                <w:color w:val="000000" w:themeColor="text1"/>
                <w:sz w:val="24"/>
                <w:szCs w:val="24"/>
                <w:rtl/>
                <w:lang w:bidi="fa-IR"/>
              </w:rPr>
            </w:pPr>
            <w:r w:rsidRPr="009754CB">
              <w:rPr>
                <w:rFonts w:cs="B Titr"/>
                <w:rtl/>
              </w:rPr>
              <w:t>رج</w:t>
            </w:r>
            <w:r w:rsidRPr="009754CB">
              <w:rPr>
                <w:rFonts w:cs="B Titr" w:hint="cs"/>
                <w:rtl/>
              </w:rPr>
              <w:t>ی</w:t>
            </w:r>
            <w:r w:rsidRPr="009754CB">
              <w:rPr>
                <w:rFonts w:cs="B Titr" w:hint="eastAsia"/>
                <w:rtl/>
              </w:rPr>
              <w:t>ستر</w:t>
            </w:r>
            <w:r w:rsidRPr="009754CB">
              <w:rPr>
                <w:rFonts w:cs="B Titr" w:hint="cs"/>
                <w:rtl/>
              </w:rPr>
              <w:t>ی</w:t>
            </w:r>
            <w:r w:rsidRPr="009754CB">
              <w:rPr>
                <w:rFonts w:cs="B Titr"/>
                <w:rtl/>
              </w:rPr>
              <w:t xml:space="preserve"> ب</w:t>
            </w:r>
            <w:r w:rsidRPr="009754CB">
              <w:rPr>
                <w:rFonts w:cs="B Titr" w:hint="cs"/>
                <w:rtl/>
              </w:rPr>
              <w:t>ی</w:t>
            </w:r>
            <w:r w:rsidRPr="009754CB">
              <w:rPr>
                <w:rFonts w:cs="B Titr" w:hint="eastAsia"/>
                <w:rtl/>
              </w:rPr>
              <w:t>مار</w:t>
            </w:r>
            <w:r w:rsidRPr="009754CB">
              <w:rPr>
                <w:rFonts w:cs="B Titr" w:hint="cs"/>
                <w:rtl/>
              </w:rPr>
              <w:t>ی</w:t>
            </w:r>
            <w:r w:rsidRPr="009754CB">
              <w:rPr>
                <w:rFonts w:cs="B Titr"/>
                <w:rtl/>
              </w:rPr>
              <w:t xml:space="preserve"> آسم مقاوم در دانشگاه علوم پزشک</w:t>
            </w:r>
            <w:r w:rsidRPr="009754CB">
              <w:rPr>
                <w:rFonts w:cs="B Titr" w:hint="cs"/>
                <w:rtl/>
              </w:rPr>
              <w:t>ی</w:t>
            </w:r>
            <w:r w:rsidRPr="009754CB">
              <w:rPr>
                <w:rFonts w:cs="B Titr"/>
                <w:rtl/>
              </w:rPr>
              <w:t xml:space="preserve"> مشهد</w:t>
            </w:r>
          </w:p>
        </w:tc>
        <w:tc>
          <w:tcPr>
            <w:tcW w:w="1062" w:type="pct"/>
            <w:vAlign w:val="center"/>
          </w:tcPr>
          <w:p w:rsidR="0021707E" w:rsidRPr="002B5331" w:rsidRDefault="0021707E" w:rsidP="002B5331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color w:val="000000" w:themeColor="text1"/>
                <w:sz w:val="24"/>
                <w:szCs w:val="24"/>
                <w:rtl/>
                <w:lang w:bidi="fa-IR"/>
              </w:rPr>
              <w:t>عنوان برنامه ثبت:</w:t>
            </w:r>
          </w:p>
        </w:tc>
      </w:tr>
      <w:tr w:rsidR="0021707E" w:rsidRPr="00D67D87" w:rsidTr="009754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8" w:type="pct"/>
            <w:vAlign w:val="center"/>
          </w:tcPr>
          <w:p w:rsidR="009754CB" w:rsidRPr="009754CB" w:rsidRDefault="009754CB" w:rsidP="009754CB">
            <w:pPr>
              <w:bidi/>
              <w:ind w:left="68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9754C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1</w:t>
            </w:r>
            <w:r w:rsidRPr="009754CB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  <w:r w:rsidRPr="009754CB">
              <w:rPr>
                <w:rFonts w:ascii="Calibri" w:hAnsi="Calibri" w:cs="B Nazanin"/>
                <w:b w:val="0"/>
                <w:bCs w:val="0"/>
                <w:color w:val="000000"/>
              </w:rPr>
              <w:tab/>
            </w:r>
            <w:r w:rsidRPr="009754C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ا</w:t>
            </w:r>
            <w:r w:rsidRPr="009754C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754CB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جاد</w:t>
            </w:r>
            <w:r w:rsidRPr="009754C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پا</w:t>
            </w:r>
            <w:r w:rsidRPr="009754C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754CB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گاه</w:t>
            </w:r>
            <w:r w:rsidRPr="009754C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داده از داده‏ها</w:t>
            </w:r>
            <w:r w:rsidRPr="009754C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754C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دموگراف</w:t>
            </w:r>
            <w:r w:rsidRPr="009754C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754CB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ک،</w:t>
            </w:r>
            <w:r w:rsidRPr="009754C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مشاهدات کل</w:t>
            </w:r>
            <w:r w:rsidRPr="009754C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754CB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9754C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754CB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ک</w:t>
            </w:r>
            <w:r w:rsidRPr="009754C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754CB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،</w:t>
            </w:r>
            <w:r w:rsidRPr="009754C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آزما</w:t>
            </w:r>
            <w:r w:rsidRPr="009754C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754CB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شگاه</w:t>
            </w:r>
            <w:r w:rsidRPr="009754C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754CB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،</w:t>
            </w:r>
            <w:r w:rsidRPr="009754C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در ب</w:t>
            </w:r>
            <w:r w:rsidRPr="009754C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754CB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</w:t>
            </w:r>
            <w:r w:rsidRPr="009754C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754C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آسم مقاوم</w:t>
            </w:r>
          </w:p>
          <w:p w:rsidR="009754CB" w:rsidRPr="009754CB" w:rsidRDefault="009754CB" w:rsidP="009754CB">
            <w:pPr>
              <w:bidi/>
              <w:ind w:left="68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9754C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2</w:t>
            </w:r>
            <w:r w:rsidRPr="009754CB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  <w:r w:rsidRPr="009754CB">
              <w:rPr>
                <w:rFonts w:ascii="Calibri" w:hAnsi="Calibri" w:cs="B Nazanin"/>
                <w:b w:val="0"/>
                <w:bCs w:val="0"/>
                <w:color w:val="000000"/>
              </w:rPr>
              <w:tab/>
            </w:r>
            <w:r w:rsidRPr="009754C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ا</w:t>
            </w:r>
            <w:r w:rsidRPr="009754C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754CB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جاد</w:t>
            </w:r>
            <w:r w:rsidRPr="009754C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پا</w:t>
            </w:r>
            <w:r w:rsidRPr="009754C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754CB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گاه</w:t>
            </w:r>
            <w:r w:rsidRPr="009754C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داده ها</w:t>
            </w:r>
            <w:r w:rsidRPr="009754C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754C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روشها</w:t>
            </w:r>
            <w:r w:rsidRPr="009754C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754C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درمان</w:t>
            </w:r>
            <w:r w:rsidRPr="009754C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754CB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،</w:t>
            </w:r>
            <w:r w:rsidRPr="009754C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نتا</w:t>
            </w:r>
            <w:r w:rsidRPr="009754C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754CB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ج</w:t>
            </w:r>
            <w:r w:rsidRPr="009754C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درمان، پ</w:t>
            </w:r>
            <w:r w:rsidRPr="009754C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754CB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ش</w:t>
            </w:r>
            <w:r w:rsidRPr="009754C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آگه</w:t>
            </w:r>
            <w:r w:rsidRPr="009754C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754C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عوارض درمان ب</w:t>
            </w:r>
            <w:r w:rsidRPr="009754C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754CB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</w:t>
            </w:r>
            <w:r w:rsidRPr="009754C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754C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آسم مقاوم</w:t>
            </w:r>
          </w:p>
          <w:p w:rsidR="009754CB" w:rsidRPr="009754CB" w:rsidRDefault="009754CB" w:rsidP="009754CB">
            <w:pPr>
              <w:bidi/>
              <w:ind w:left="68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9754C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3</w:t>
            </w:r>
            <w:r w:rsidRPr="009754CB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  <w:r w:rsidRPr="009754CB">
              <w:rPr>
                <w:rFonts w:ascii="Calibri" w:hAnsi="Calibri" w:cs="B Nazanin"/>
                <w:b w:val="0"/>
                <w:bCs w:val="0"/>
                <w:color w:val="000000"/>
              </w:rPr>
              <w:tab/>
            </w:r>
            <w:r w:rsidRPr="009754C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ا</w:t>
            </w:r>
            <w:r w:rsidRPr="009754C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754CB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جاد</w:t>
            </w:r>
            <w:r w:rsidRPr="009754C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پا</w:t>
            </w:r>
            <w:r w:rsidRPr="009754C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754CB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گاه</w:t>
            </w:r>
            <w:r w:rsidRPr="009754C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داده ها</w:t>
            </w:r>
            <w:r w:rsidRPr="009754C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754C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پ</w:t>
            </w:r>
            <w:r w:rsidRPr="009754C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754CB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گ</w:t>
            </w:r>
            <w:r w:rsidRPr="009754C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754CB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9754C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754C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</w:t>
            </w:r>
            <w:r w:rsidRPr="009754C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754CB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</w:t>
            </w:r>
            <w:r w:rsidRPr="009754C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754C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آسم مقاوم</w:t>
            </w:r>
            <w:r w:rsidRPr="009754CB">
              <w:rPr>
                <w:rFonts w:ascii="Calibri" w:hAnsi="Calibri" w:cs="B Nazanin"/>
                <w:b w:val="0"/>
                <w:bCs w:val="0"/>
                <w:color w:val="000000"/>
              </w:rPr>
              <w:t xml:space="preserve"> </w:t>
            </w:r>
          </w:p>
          <w:p w:rsidR="009754CB" w:rsidRPr="009754CB" w:rsidRDefault="009754CB" w:rsidP="009754CB">
            <w:pPr>
              <w:bidi/>
              <w:ind w:left="68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9754C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4</w:t>
            </w:r>
            <w:r w:rsidRPr="009754CB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  <w:r w:rsidRPr="009754CB">
              <w:rPr>
                <w:rFonts w:ascii="Calibri" w:hAnsi="Calibri" w:cs="B Nazanin"/>
                <w:b w:val="0"/>
                <w:bCs w:val="0"/>
                <w:color w:val="000000"/>
              </w:rPr>
              <w:tab/>
            </w:r>
            <w:r w:rsidRPr="009754C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شناخت ش</w:t>
            </w:r>
            <w:r w:rsidRPr="009754C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754CB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وع</w:t>
            </w:r>
            <w:r w:rsidRPr="009754C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انس</w:t>
            </w:r>
            <w:r w:rsidRPr="009754C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754CB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دانس</w:t>
            </w:r>
            <w:r w:rsidRPr="009754C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</w:t>
            </w:r>
            <w:r w:rsidRPr="009754C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754CB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</w:t>
            </w:r>
            <w:r w:rsidRPr="009754C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754C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آسم مقاوم در منطقه</w:t>
            </w:r>
          </w:p>
          <w:p w:rsidR="009754CB" w:rsidRPr="009754CB" w:rsidRDefault="009754CB" w:rsidP="009754CB">
            <w:pPr>
              <w:bidi/>
              <w:ind w:left="68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9754C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5</w:t>
            </w:r>
            <w:r w:rsidRPr="009754CB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  <w:r w:rsidRPr="009754CB">
              <w:rPr>
                <w:rFonts w:ascii="Calibri" w:hAnsi="Calibri" w:cs="B Nazanin"/>
                <w:b w:val="0"/>
                <w:bCs w:val="0"/>
                <w:color w:val="000000"/>
              </w:rPr>
              <w:tab/>
            </w:r>
            <w:r w:rsidRPr="009754C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کشف الگوها</w:t>
            </w:r>
            <w:r w:rsidRPr="009754C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754C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گوناگون ب</w:t>
            </w:r>
            <w:r w:rsidRPr="009754C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754CB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</w:t>
            </w:r>
            <w:r w:rsidRPr="009754C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754C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آسم مقاوم در ارتباط با مشخصات دموگراف</w:t>
            </w:r>
            <w:r w:rsidRPr="009754C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754CB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ک</w:t>
            </w:r>
            <w:r w:rsidRPr="009754C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</w:t>
            </w:r>
            <w:r w:rsidRPr="009754C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754CB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</w:t>
            </w:r>
          </w:p>
          <w:p w:rsidR="009754CB" w:rsidRPr="009754CB" w:rsidRDefault="009754CB" w:rsidP="009754CB">
            <w:pPr>
              <w:bidi/>
              <w:ind w:left="68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9754C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6</w:t>
            </w:r>
            <w:r w:rsidRPr="009754CB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  <w:r w:rsidRPr="009754CB">
              <w:rPr>
                <w:rFonts w:ascii="Calibri" w:hAnsi="Calibri" w:cs="B Nazanin"/>
                <w:b w:val="0"/>
                <w:bCs w:val="0"/>
                <w:color w:val="000000"/>
              </w:rPr>
              <w:tab/>
            </w:r>
            <w:r w:rsidRPr="009754C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ا</w:t>
            </w:r>
            <w:r w:rsidRPr="009754C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754CB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جاد</w:t>
            </w:r>
            <w:r w:rsidRPr="009754C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مدل پ</w:t>
            </w:r>
            <w:r w:rsidRPr="009754C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754CB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ش</w:t>
            </w:r>
            <w:r w:rsidRPr="009754C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</w:t>
            </w:r>
            <w:r w:rsidRPr="009754C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754CB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9754C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754C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</w:t>
            </w:r>
            <w:r w:rsidRPr="009754C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754CB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</w:t>
            </w:r>
            <w:r w:rsidRPr="009754C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754C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آسم مقاوم بر اساس داده ها</w:t>
            </w:r>
            <w:r w:rsidRPr="009754C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754C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 جمع آور</w:t>
            </w:r>
            <w:r w:rsidRPr="009754C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754C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شده  ب</w:t>
            </w:r>
            <w:r w:rsidRPr="009754C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754CB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9754CB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  <w:p w:rsidR="0021707E" w:rsidRPr="00DA74D4" w:rsidRDefault="009754CB" w:rsidP="009754CB">
            <w:pPr>
              <w:bidi/>
              <w:ind w:left="68"/>
              <w:jc w:val="both"/>
              <w:rPr>
                <w:rFonts w:cs="B Nazanin"/>
                <w:b w:val="0"/>
                <w:bCs w:val="0"/>
                <w:rtl/>
              </w:rPr>
            </w:pPr>
            <w:r w:rsidRPr="009754C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7.</w:t>
            </w:r>
            <w:r w:rsidRPr="009754C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ab/>
              <w:t>ا</w:t>
            </w:r>
            <w:r w:rsidRPr="009754C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754CB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جاد</w:t>
            </w:r>
            <w:r w:rsidRPr="009754C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مدل پ</w:t>
            </w:r>
            <w:r w:rsidRPr="009754C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754CB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ش</w:t>
            </w:r>
            <w:r w:rsidRPr="009754C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</w:t>
            </w:r>
            <w:r w:rsidRPr="009754C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754CB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9754C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754C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روشها</w:t>
            </w:r>
            <w:r w:rsidRPr="009754C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754C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مختلف تشخ</w:t>
            </w:r>
            <w:r w:rsidRPr="009754C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754CB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ص</w:t>
            </w:r>
            <w:r w:rsidRPr="009754C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754C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درمان</w:t>
            </w:r>
            <w:r w:rsidRPr="009754C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754C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در ب</w:t>
            </w:r>
            <w:r w:rsidRPr="009754C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754CB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9754C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مبتلا به آسم مقاوم</w:t>
            </w:r>
          </w:p>
        </w:tc>
        <w:tc>
          <w:tcPr>
            <w:tcW w:w="1062" w:type="pct"/>
            <w:vAlign w:val="center"/>
          </w:tcPr>
          <w:p w:rsidR="0021707E" w:rsidRPr="00C04DB6" w:rsidRDefault="0021707E" w:rsidP="002B533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lang w:bidi="fa-IR"/>
              </w:rPr>
            </w:pPr>
            <w:r w:rsidRPr="00C04DB6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هدف از برنامه ثبت:</w:t>
            </w:r>
          </w:p>
        </w:tc>
      </w:tr>
      <w:tr w:rsidR="0021707E" w:rsidRPr="00D67D87" w:rsidTr="009754CB">
        <w:trPr>
          <w:trHeight w:val="64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8" w:type="pct"/>
            <w:vAlign w:val="center"/>
          </w:tcPr>
          <w:p w:rsidR="009754CB" w:rsidRPr="009754CB" w:rsidRDefault="009754CB" w:rsidP="009754CB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</w:pPr>
            <w:r w:rsidRPr="009754CB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>تشخ</w:t>
            </w:r>
            <w:r w:rsidRPr="009754CB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9754CB">
              <w:rPr>
                <w:rFonts w:ascii="Calibri" w:hAnsi="Calibri" w:cs="B Nazanin" w:hint="eastAsia"/>
                <w:b w:val="0"/>
                <w:bCs w:val="0"/>
                <w:color w:val="000000"/>
                <w:rtl/>
                <w:lang w:bidi="fa-IR"/>
              </w:rPr>
              <w:t>ص</w:t>
            </w:r>
            <w:r w:rsidRPr="009754CB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آسم مقاوم با وجود </w:t>
            </w:r>
            <w:r w:rsidRPr="009754CB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9754CB">
              <w:rPr>
                <w:rFonts w:ascii="Calibri" w:hAnsi="Calibri" w:cs="B Nazanin" w:hint="eastAsia"/>
                <w:b w:val="0"/>
                <w:bCs w:val="0"/>
                <w:color w:val="000000"/>
                <w:rtl/>
                <w:lang w:bidi="fa-IR"/>
              </w:rPr>
              <w:t>ک</w:t>
            </w:r>
            <w:r w:rsidRPr="009754CB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کرا</w:t>
            </w:r>
            <w:r w:rsidRPr="009754CB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9754CB">
              <w:rPr>
                <w:rFonts w:ascii="Calibri" w:hAnsi="Calibri" w:cs="B Nazanin" w:hint="eastAsia"/>
                <w:b w:val="0"/>
                <w:bCs w:val="0"/>
                <w:color w:val="000000"/>
                <w:rtl/>
                <w:lang w:bidi="fa-IR"/>
              </w:rPr>
              <w:t>تر</w:t>
            </w:r>
            <w:r w:rsidRPr="009754CB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9754CB">
              <w:rPr>
                <w:rFonts w:ascii="Calibri" w:hAnsi="Calibri" w:cs="B Nazanin" w:hint="eastAsia"/>
                <w:b w:val="0"/>
                <w:bCs w:val="0"/>
                <w:color w:val="000000"/>
                <w:rtl/>
                <w:lang w:bidi="fa-IR"/>
              </w:rPr>
              <w:t>ا</w:t>
            </w:r>
            <w:r w:rsidRPr="009754CB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9754CB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ماژور و دو تا م</w:t>
            </w:r>
            <w:r w:rsidRPr="009754CB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9754CB">
              <w:rPr>
                <w:rFonts w:ascii="Calibri" w:hAnsi="Calibri" w:cs="B Nazanin" w:hint="eastAsia"/>
                <w:b w:val="0"/>
                <w:bCs w:val="0"/>
                <w:color w:val="000000"/>
                <w:rtl/>
                <w:lang w:bidi="fa-IR"/>
              </w:rPr>
              <w:t>نور</w:t>
            </w:r>
            <w:r w:rsidRPr="009754CB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مسجل م</w:t>
            </w:r>
            <w:r w:rsidRPr="009754CB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9754CB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شود، عل</w:t>
            </w:r>
            <w:r w:rsidRPr="009754CB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9754CB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رغم استفاده درست از داروها</w:t>
            </w:r>
            <w:r w:rsidRPr="009754CB">
              <w:rPr>
                <w:rFonts w:ascii="Calibri" w:hAnsi="Calibri" w:cs="B Nazanin"/>
                <w:b w:val="0"/>
                <w:bCs w:val="0"/>
                <w:color w:val="000000"/>
                <w:lang w:bidi="fa-IR"/>
              </w:rPr>
              <w:t xml:space="preserve">. </w:t>
            </w:r>
          </w:p>
          <w:p w:rsidR="009754CB" w:rsidRPr="009754CB" w:rsidRDefault="009754CB" w:rsidP="009754CB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</w:pPr>
            <w:r w:rsidRPr="009754CB">
              <w:rPr>
                <w:rFonts w:ascii="Calibri" w:hAnsi="Calibri" w:cs="B Nazanin" w:hint="eastAsia"/>
                <w:b w:val="0"/>
                <w:bCs w:val="0"/>
                <w:color w:val="000000"/>
                <w:rtl/>
                <w:lang w:bidi="fa-IR"/>
              </w:rPr>
              <w:t>کرا</w:t>
            </w:r>
            <w:r w:rsidRPr="009754CB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9754CB">
              <w:rPr>
                <w:rFonts w:ascii="Calibri" w:hAnsi="Calibri" w:cs="B Nazanin" w:hint="eastAsia"/>
                <w:b w:val="0"/>
                <w:bCs w:val="0"/>
                <w:color w:val="000000"/>
                <w:rtl/>
                <w:lang w:bidi="fa-IR"/>
              </w:rPr>
              <w:t>تر</w:t>
            </w:r>
            <w:r w:rsidRPr="009754CB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9754CB">
              <w:rPr>
                <w:rFonts w:ascii="Calibri" w:hAnsi="Calibri" w:cs="B Nazanin" w:hint="eastAsia"/>
                <w:b w:val="0"/>
                <w:bCs w:val="0"/>
                <w:color w:val="000000"/>
                <w:rtl/>
                <w:lang w:bidi="fa-IR"/>
              </w:rPr>
              <w:t>ا</w:t>
            </w:r>
            <w:r w:rsidRPr="009754CB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9754CB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ماژور</w:t>
            </w:r>
            <w:r w:rsidRPr="009754CB">
              <w:rPr>
                <w:rFonts w:ascii="Calibri" w:hAnsi="Calibri" w:cs="B Nazanin"/>
                <w:b w:val="0"/>
                <w:bCs w:val="0"/>
                <w:color w:val="000000"/>
                <w:lang w:bidi="fa-IR"/>
              </w:rPr>
              <w:t>:</w:t>
            </w:r>
          </w:p>
          <w:p w:rsidR="009754CB" w:rsidRPr="009754CB" w:rsidRDefault="009754CB" w:rsidP="009754CB">
            <w:pPr>
              <w:pStyle w:val="ListParagraph"/>
              <w:numPr>
                <w:ilvl w:val="0"/>
                <w:numId w:val="10"/>
              </w:numPr>
              <w:bidi/>
              <w:ind w:left="360"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</w:pPr>
            <w:r w:rsidRPr="009754CB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>نياز به دوز بالاي كورتيكواستروئيد استنشاقي</w:t>
            </w:r>
            <w:r w:rsidRPr="009754CB">
              <w:rPr>
                <w:rFonts w:ascii="Calibri" w:hAnsi="Calibri" w:cs="B Nazanin"/>
                <w:b w:val="0"/>
                <w:bCs w:val="0"/>
                <w:color w:val="000000"/>
                <w:lang w:bidi="fa-IR"/>
              </w:rPr>
              <w:t xml:space="preserve"> </w:t>
            </w:r>
          </w:p>
          <w:p w:rsidR="009754CB" w:rsidRPr="009754CB" w:rsidRDefault="009754CB" w:rsidP="009754CB">
            <w:pPr>
              <w:pStyle w:val="ListParagraph"/>
              <w:numPr>
                <w:ilvl w:val="0"/>
                <w:numId w:val="10"/>
              </w:numPr>
              <w:bidi/>
              <w:ind w:left="360"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</w:pPr>
            <w:r w:rsidRPr="009754CB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نياز به دوز نگهدرانده كورتيكواستروئيد خوراكي به صورت مداوم </w:t>
            </w:r>
            <w:r w:rsidRPr="009754CB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9754CB">
              <w:rPr>
                <w:rFonts w:ascii="Calibri" w:hAnsi="Calibri" w:cs="B Nazanin" w:hint="eastAsia"/>
                <w:b w:val="0"/>
                <w:bCs w:val="0"/>
                <w:color w:val="000000"/>
                <w:rtl/>
                <w:lang w:bidi="fa-IR"/>
              </w:rPr>
              <w:t>ا</w:t>
            </w:r>
            <w:r w:rsidRPr="009754CB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بيش از شش ماه  از سال غير متوالي</w:t>
            </w:r>
            <w:r w:rsidRPr="009754CB">
              <w:rPr>
                <w:rFonts w:ascii="Calibri" w:hAnsi="Calibri" w:cs="B Nazanin"/>
                <w:b w:val="0"/>
                <w:bCs w:val="0"/>
                <w:color w:val="000000"/>
                <w:lang w:bidi="fa-IR"/>
              </w:rPr>
              <w:t xml:space="preserve"> </w:t>
            </w:r>
          </w:p>
          <w:p w:rsidR="009754CB" w:rsidRPr="009754CB" w:rsidRDefault="009754CB" w:rsidP="009754CB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</w:pPr>
            <w:r w:rsidRPr="009754CB">
              <w:rPr>
                <w:rFonts w:ascii="Calibri" w:hAnsi="Calibri" w:cs="B Nazanin" w:hint="eastAsia"/>
                <w:b w:val="0"/>
                <w:bCs w:val="0"/>
                <w:color w:val="000000"/>
                <w:rtl/>
                <w:lang w:bidi="fa-IR"/>
              </w:rPr>
              <w:t>کرا</w:t>
            </w:r>
            <w:r w:rsidRPr="009754CB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9754CB">
              <w:rPr>
                <w:rFonts w:ascii="Calibri" w:hAnsi="Calibri" w:cs="B Nazanin" w:hint="eastAsia"/>
                <w:b w:val="0"/>
                <w:bCs w:val="0"/>
                <w:color w:val="000000"/>
                <w:rtl/>
                <w:lang w:bidi="fa-IR"/>
              </w:rPr>
              <w:t>تر</w:t>
            </w:r>
            <w:r w:rsidRPr="009754CB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9754CB">
              <w:rPr>
                <w:rFonts w:ascii="Calibri" w:hAnsi="Calibri" w:cs="B Nazanin" w:hint="eastAsia"/>
                <w:b w:val="0"/>
                <w:bCs w:val="0"/>
                <w:color w:val="000000"/>
                <w:rtl/>
                <w:lang w:bidi="fa-IR"/>
              </w:rPr>
              <w:t>ا</w:t>
            </w:r>
            <w:r w:rsidRPr="009754CB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9754CB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م</w:t>
            </w:r>
            <w:r w:rsidRPr="009754CB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9754CB">
              <w:rPr>
                <w:rFonts w:ascii="Calibri" w:hAnsi="Calibri" w:cs="B Nazanin" w:hint="eastAsia"/>
                <w:b w:val="0"/>
                <w:bCs w:val="0"/>
                <w:color w:val="000000"/>
                <w:rtl/>
                <w:lang w:bidi="fa-IR"/>
              </w:rPr>
              <w:t>نوز</w:t>
            </w:r>
            <w:r w:rsidRPr="009754CB">
              <w:rPr>
                <w:rFonts w:ascii="Calibri" w:hAnsi="Calibri" w:cs="B Nazanin"/>
                <w:b w:val="0"/>
                <w:bCs w:val="0"/>
                <w:color w:val="000000"/>
                <w:lang w:bidi="fa-IR"/>
              </w:rPr>
              <w:t xml:space="preserve">: </w:t>
            </w:r>
          </w:p>
          <w:p w:rsidR="009754CB" w:rsidRPr="009754CB" w:rsidRDefault="009754CB" w:rsidP="009754CB">
            <w:pPr>
              <w:pStyle w:val="ListParagraph"/>
              <w:numPr>
                <w:ilvl w:val="0"/>
                <w:numId w:val="11"/>
              </w:numPr>
              <w:bidi/>
              <w:ind w:left="360"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</w:pPr>
            <w:r w:rsidRPr="009754CB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>ن</w:t>
            </w:r>
            <w:r w:rsidRPr="009754CB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9754CB">
              <w:rPr>
                <w:rFonts w:ascii="Calibri" w:hAnsi="Calibri" w:cs="B Nazanin" w:hint="eastAsia"/>
                <w:b w:val="0"/>
                <w:bCs w:val="0"/>
                <w:color w:val="000000"/>
                <w:rtl/>
                <w:lang w:bidi="fa-IR"/>
              </w:rPr>
              <w:t>از</w:t>
            </w:r>
            <w:r w:rsidRPr="009754CB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به درمان کنترل کننده </w:t>
            </w:r>
            <w:r w:rsidRPr="009754CB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9754CB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د</w:t>
            </w:r>
            <w:r w:rsidRPr="009754CB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9754CB">
              <w:rPr>
                <w:rFonts w:ascii="Calibri" w:hAnsi="Calibri" w:cs="B Nazanin" w:hint="eastAsia"/>
                <w:b w:val="0"/>
                <w:bCs w:val="0"/>
                <w:color w:val="000000"/>
                <w:rtl/>
                <w:lang w:bidi="fa-IR"/>
              </w:rPr>
              <w:t>گر</w:t>
            </w:r>
            <w:r w:rsidRPr="009754CB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9754CB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مانند لابا/ لكوترين/ تئوفيلين</w:t>
            </w:r>
            <w:r w:rsidRPr="009754CB">
              <w:rPr>
                <w:rFonts w:ascii="Calibri" w:hAnsi="Calibri" w:cs="B Nazanin"/>
                <w:b w:val="0"/>
                <w:bCs w:val="0"/>
                <w:color w:val="000000"/>
                <w:lang w:bidi="fa-IR"/>
              </w:rPr>
              <w:t xml:space="preserve"> </w:t>
            </w:r>
          </w:p>
          <w:p w:rsidR="009754CB" w:rsidRPr="009754CB" w:rsidRDefault="009754CB" w:rsidP="009754CB">
            <w:pPr>
              <w:pStyle w:val="ListParagraph"/>
              <w:numPr>
                <w:ilvl w:val="0"/>
                <w:numId w:val="11"/>
              </w:numPr>
              <w:bidi/>
              <w:ind w:left="360"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</w:pPr>
            <w:r w:rsidRPr="009754CB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>برا</w:t>
            </w:r>
            <w:r w:rsidRPr="009754CB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9754CB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کنترل علا</w:t>
            </w:r>
            <w:r w:rsidRPr="009754CB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9754CB">
              <w:rPr>
                <w:rFonts w:ascii="Calibri" w:hAnsi="Calibri" w:cs="B Nazanin" w:hint="eastAsia"/>
                <w:b w:val="0"/>
                <w:bCs w:val="0"/>
                <w:color w:val="000000"/>
                <w:rtl/>
                <w:lang w:bidi="fa-IR"/>
              </w:rPr>
              <w:t>م</w:t>
            </w:r>
            <w:r w:rsidRPr="009754CB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ن</w:t>
            </w:r>
            <w:r w:rsidRPr="009754CB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9754CB">
              <w:rPr>
                <w:rFonts w:ascii="Calibri" w:hAnsi="Calibri" w:cs="B Nazanin" w:hint="eastAsia"/>
                <w:b w:val="0"/>
                <w:bCs w:val="0"/>
                <w:color w:val="000000"/>
                <w:rtl/>
                <w:lang w:bidi="fa-IR"/>
              </w:rPr>
              <w:t>از</w:t>
            </w:r>
            <w:r w:rsidRPr="009754CB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به استفاده روزانه از اسپر</w:t>
            </w:r>
            <w:r w:rsidRPr="009754CB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9754CB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سابا</w:t>
            </w:r>
          </w:p>
          <w:p w:rsidR="009754CB" w:rsidRPr="009754CB" w:rsidRDefault="009754CB" w:rsidP="009754CB">
            <w:pPr>
              <w:pStyle w:val="ListParagraph"/>
              <w:numPr>
                <w:ilvl w:val="0"/>
                <w:numId w:val="11"/>
              </w:numPr>
              <w:bidi/>
              <w:ind w:left="360"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</w:pPr>
            <w:r w:rsidRPr="009754CB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>انسداد پا</w:t>
            </w:r>
            <w:r w:rsidRPr="009754CB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9754CB">
              <w:rPr>
                <w:rFonts w:ascii="Calibri" w:hAnsi="Calibri" w:cs="B Nazanin" w:hint="eastAsia"/>
                <w:b w:val="0"/>
                <w:bCs w:val="0"/>
                <w:color w:val="000000"/>
                <w:rtl/>
                <w:lang w:bidi="fa-IR"/>
              </w:rPr>
              <w:t>دار</w:t>
            </w:r>
            <w:r w:rsidRPr="009754CB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راه هوا</w:t>
            </w:r>
            <w:r w:rsidRPr="009754CB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یی</w:t>
            </w:r>
            <w:r w:rsidRPr="009754CB">
              <w:rPr>
                <w:rFonts w:ascii="Calibri" w:hAnsi="Calibri" w:cs="B Nazanin"/>
                <w:b w:val="0"/>
                <w:bCs w:val="0"/>
                <w:color w:val="000000"/>
                <w:lang w:bidi="fa-IR"/>
              </w:rPr>
              <w:t xml:space="preserve"> FEV</w:t>
            </w:r>
            <w:r w:rsidRPr="009754CB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>1</w:t>
            </w:r>
            <w:r w:rsidRPr="009754CB">
              <w:rPr>
                <w:rFonts w:ascii="Calibri" w:hAnsi="Calibri" w:cs="B Nazanin"/>
                <w:b w:val="0"/>
                <w:bCs w:val="0"/>
                <w:color w:val="000000"/>
                <w:lang w:bidi="fa-IR"/>
              </w:rPr>
              <w:t xml:space="preserve">˂ </w:t>
            </w:r>
            <w:r w:rsidRPr="009754CB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>80%</w:t>
            </w:r>
            <w:r w:rsidRPr="009754CB">
              <w:rPr>
                <w:rFonts w:ascii="Calibri" w:hAnsi="Calibri" w:cs="B Nazanin"/>
                <w:b w:val="0"/>
                <w:bCs w:val="0"/>
                <w:color w:val="000000"/>
                <w:lang w:bidi="fa-IR"/>
              </w:rPr>
              <w:t xml:space="preserve"> </w:t>
            </w:r>
          </w:p>
          <w:p w:rsidR="009754CB" w:rsidRPr="009754CB" w:rsidRDefault="009754CB" w:rsidP="009754CB">
            <w:pPr>
              <w:pStyle w:val="ListParagraph"/>
              <w:numPr>
                <w:ilvl w:val="0"/>
                <w:numId w:val="11"/>
              </w:numPr>
              <w:bidi/>
              <w:ind w:left="360"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</w:pPr>
            <w:r w:rsidRPr="009754CB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سابفه </w:t>
            </w:r>
            <w:r w:rsidRPr="009754CB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9754CB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</w:t>
            </w:r>
            <w:r w:rsidRPr="009754CB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9754CB">
              <w:rPr>
                <w:rFonts w:ascii="Calibri" w:hAnsi="Calibri" w:cs="B Nazanin" w:hint="eastAsia"/>
                <w:b w:val="0"/>
                <w:bCs w:val="0"/>
                <w:color w:val="000000"/>
                <w:rtl/>
                <w:lang w:bidi="fa-IR"/>
              </w:rPr>
              <w:t>ک</w:t>
            </w:r>
            <w:r w:rsidRPr="009754CB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بار </w:t>
            </w:r>
            <w:r w:rsidRPr="009754CB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9754CB">
              <w:rPr>
                <w:rFonts w:ascii="Calibri" w:hAnsi="Calibri" w:cs="B Nazanin" w:hint="eastAsia"/>
                <w:b w:val="0"/>
                <w:bCs w:val="0"/>
                <w:color w:val="000000"/>
                <w:rtl/>
                <w:lang w:bidi="fa-IR"/>
              </w:rPr>
              <w:t>ا</w:t>
            </w:r>
            <w:r w:rsidRPr="009754CB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ب</w:t>
            </w:r>
            <w:r w:rsidRPr="009754CB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9754CB">
              <w:rPr>
                <w:rFonts w:ascii="Calibri" w:hAnsi="Calibri" w:cs="B Nazanin" w:hint="eastAsia"/>
                <w:b w:val="0"/>
                <w:bCs w:val="0"/>
                <w:color w:val="000000"/>
                <w:rtl/>
                <w:lang w:bidi="fa-IR"/>
              </w:rPr>
              <w:t>شتر</w:t>
            </w:r>
            <w:r w:rsidRPr="009754CB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بستر</w:t>
            </w:r>
            <w:r w:rsidRPr="009754CB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9754CB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در</w:t>
            </w:r>
            <w:r w:rsidRPr="009754CB">
              <w:rPr>
                <w:rFonts w:ascii="Calibri" w:hAnsi="Calibri" w:cs="B Nazanin"/>
                <w:b w:val="0"/>
                <w:bCs w:val="0"/>
                <w:color w:val="000000"/>
                <w:lang w:bidi="fa-IR"/>
              </w:rPr>
              <w:t xml:space="preserve"> ICU</w:t>
            </w:r>
          </w:p>
          <w:p w:rsidR="009754CB" w:rsidRPr="009754CB" w:rsidRDefault="009754CB" w:rsidP="009754CB">
            <w:pPr>
              <w:pStyle w:val="ListParagraph"/>
              <w:numPr>
                <w:ilvl w:val="0"/>
                <w:numId w:val="11"/>
              </w:numPr>
              <w:bidi/>
              <w:ind w:left="360"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</w:pPr>
            <w:r w:rsidRPr="009754CB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>ن</w:t>
            </w:r>
            <w:r w:rsidRPr="009754CB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9754CB">
              <w:rPr>
                <w:rFonts w:ascii="Calibri" w:hAnsi="Calibri" w:cs="B Nazanin" w:hint="eastAsia"/>
                <w:b w:val="0"/>
                <w:bCs w:val="0"/>
                <w:color w:val="000000"/>
                <w:rtl/>
                <w:lang w:bidi="fa-IR"/>
              </w:rPr>
              <w:t>از</w:t>
            </w:r>
            <w:r w:rsidRPr="009754CB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به مصرف ب</w:t>
            </w:r>
            <w:r w:rsidRPr="009754CB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9754CB">
              <w:rPr>
                <w:rFonts w:ascii="Calibri" w:hAnsi="Calibri" w:cs="B Nazanin" w:hint="eastAsia"/>
                <w:b w:val="0"/>
                <w:bCs w:val="0"/>
                <w:color w:val="000000"/>
                <w:rtl/>
                <w:lang w:bidi="fa-IR"/>
              </w:rPr>
              <w:t>ش</w:t>
            </w:r>
            <w:r w:rsidRPr="009754CB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از سه بار كورتيكواستروئيد خوراک</w:t>
            </w:r>
            <w:r w:rsidRPr="009754CB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</w:p>
          <w:p w:rsidR="009754CB" w:rsidRPr="009754CB" w:rsidRDefault="009754CB" w:rsidP="009754CB">
            <w:pPr>
              <w:pStyle w:val="ListParagraph"/>
              <w:numPr>
                <w:ilvl w:val="0"/>
                <w:numId w:val="11"/>
              </w:numPr>
              <w:bidi/>
              <w:ind w:left="360"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</w:pPr>
            <w:r w:rsidRPr="009754CB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>اگر دوز کورت</w:t>
            </w:r>
            <w:r w:rsidRPr="009754CB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9754CB">
              <w:rPr>
                <w:rFonts w:ascii="Calibri" w:hAnsi="Calibri" w:cs="B Nazanin" w:hint="eastAsia"/>
                <w:b w:val="0"/>
                <w:bCs w:val="0"/>
                <w:color w:val="000000"/>
                <w:rtl/>
                <w:lang w:bidi="fa-IR"/>
              </w:rPr>
              <w:t>کواسترو</w:t>
            </w:r>
            <w:r w:rsidRPr="009754CB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یی</w:t>
            </w:r>
            <w:r w:rsidRPr="009754CB">
              <w:rPr>
                <w:rFonts w:ascii="Calibri" w:hAnsi="Calibri" w:cs="B Nazanin" w:hint="eastAsia"/>
                <w:b w:val="0"/>
                <w:bCs w:val="0"/>
                <w:color w:val="000000"/>
                <w:rtl/>
                <w:lang w:bidi="fa-IR"/>
              </w:rPr>
              <w:t>د</w:t>
            </w:r>
            <w:r w:rsidRPr="009754CB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خوراک</w:t>
            </w:r>
            <w:r w:rsidRPr="009754CB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9754CB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</w:t>
            </w:r>
            <w:r w:rsidRPr="009754CB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9754CB">
              <w:rPr>
                <w:rFonts w:ascii="Calibri" w:hAnsi="Calibri" w:cs="B Nazanin" w:hint="eastAsia"/>
                <w:b w:val="0"/>
                <w:bCs w:val="0"/>
                <w:color w:val="000000"/>
                <w:rtl/>
                <w:lang w:bidi="fa-IR"/>
              </w:rPr>
              <w:t>ا</w:t>
            </w:r>
            <w:r w:rsidRPr="009754CB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تزر</w:t>
            </w:r>
            <w:r w:rsidRPr="009754CB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9754CB">
              <w:rPr>
                <w:rFonts w:ascii="Calibri" w:hAnsi="Calibri" w:cs="B Nazanin" w:hint="eastAsia"/>
                <w:b w:val="0"/>
                <w:bCs w:val="0"/>
                <w:color w:val="000000"/>
                <w:rtl/>
                <w:lang w:bidi="fa-IR"/>
              </w:rPr>
              <w:t>ق</w:t>
            </w:r>
            <w:r w:rsidRPr="009754CB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9754CB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کمتر از ۲۵ درصد کاهش </w:t>
            </w:r>
            <w:r w:rsidRPr="009754CB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9754CB">
              <w:rPr>
                <w:rFonts w:ascii="Calibri" w:hAnsi="Calibri" w:cs="B Nazanin" w:hint="eastAsia"/>
                <w:b w:val="0"/>
                <w:bCs w:val="0"/>
                <w:color w:val="000000"/>
                <w:rtl/>
                <w:lang w:bidi="fa-IR"/>
              </w:rPr>
              <w:t>ابد</w:t>
            </w:r>
            <w:r w:rsidRPr="009754CB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علا</w:t>
            </w:r>
            <w:r w:rsidRPr="009754CB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9754CB">
              <w:rPr>
                <w:rFonts w:ascii="Calibri" w:hAnsi="Calibri" w:cs="B Nazanin" w:hint="eastAsia"/>
                <w:b w:val="0"/>
                <w:bCs w:val="0"/>
                <w:color w:val="000000"/>
                <w:rtl/>
                <w:lang w:bidi="fa-IR"/>
              </w:rPr>
              <w:t>م</w:t>
            </w:r>
            <w:r w:rsidRPr="009754CB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نشد</w:t>
            </w:r>
            <w:r w:rsidRPr="009754CB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9754CB">
              <w:rPr>
                <w:rFonts w:ascii="Calibri" w:hAnsi="Calibri" w:cs="B Nazanin" w:hint="eastAsia"/>
                <w:b w:val="0"/>
                <w:bCs w:val="0"/>
                <w:color w:val="000000"/>
                <w:rtl/>
                <w:lang w:bidi="fa-IR"/>
              </w:rPr>
              <w:t>د</w:t>
            </w:r>
            <w:r w:rsidRPr="009754CB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م</w:t>
            </w:r>
            <w:r w:rsidRPr="009754CB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9754CB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شود</w:t>
            </w:r>
          </w:p>
          <w:p w:rsidR="0021707E" w:rsidRPr="009754CB" w:rsidRDefault="009754CB" w:rsidP="009754CB">
            <w:pPr>
              <w:pStyle w:val="ListParagraph"/>
              <w:numPr>
                <w:ilvl w:val="0"/>
                <w:numId w:val="11"/>
              </w:numPr>
              <w:bidi/>
              <w:ind w:left="360"/>
              <w:jc w:val="both"/>
              <w:rPr>
                <w:rFonts w:cs="B Nazanin"/>
              </w:rPr>
            </w:pPr>
            <w:r w:rsidRPr="009754CB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>ساب</w:t>
            </w:r>
            <w:r w:rsidRPr="009754CB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ق</w:t>
            </w:r>
            <w:r w:rsidRPr="009754CB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ه </w:t>
            </w:r>
            <w:r w:rsidRPr="009754CB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حمله آسم کشنده در سال گذش</w:t>
            </w:r>
            <w:r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ته</w:t>
            </w:r>
          </w:p>
        </w:tc>
        <w:tc>
          <w:tcPr>
            <w:tcW w:w="1062" w:type="pct"/>
            <w:vAlign w:val="center"/>
          </w:tcPr>
          <w:p w:rsidR="0021707E" w:rsidRPr="00C04DB6" w:rsidRDefault="0021707E" w:rsidP="002B5331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C04DB6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جمعیت مورد مطالعه:</w:t>
            </w:r>
          </w:p>
        </w:tc>
      </w:tr>
      <w:tr w:rsidR="0021707E" w:rsidRPr="00D67D87" w:rsidTr="009754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8" w:type="pct"/>
            <w:vAlign w:val="center"/>
          </w:tcPr>
          <w:p w:rsidR="009754CB" w:rsidRPr="009754CB" w:rsidRDefault="009754CB" w:rsidP="009754CB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9754C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اطلاعات مربوط به بيماران آسم مقاوم پس از اخذ رضايت توسط پزشك مربوطه (اعضاي كميته راهبردي) وارد چك ليست هاي طراحي شده براي هر نوع از بيماري ها شده و پس از تكميل اطلاعات و تشخيص نهايي چك ليست ها به كارشناسان  ثبت داده ها در پايگاه داده تحويل شده و ورود صحيح داده ها توسط پزشك مسوول نظارت مي شود</w:t>
            </w:r>
            <w:r w:rsidRPr="009754CB">
              <w:rPr>
                <w:rFonts w:ascii="Calibri" w:hAnsi="Calibri" w:cs="B Nazanin"/>
                <w:b w:val="0"/>
                <w:bCs w:val="0"/>
                <w:color w:val="000000"/>
              </w:rPr>
              <w:t xml:space="preserve">. </w:t>
            </w:r>
          </w:p>
          <w:p w:rsidR="009754CB" w:rsidRPr="009754CB" w:rsidRDefault="009754CB" w:rsidP="009754CB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9754C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لازم به ذكر است كه پزشكان  با شرايط مندرج در بند ... قادر به ورود به پايگاه داده و ثبت اطلاعات مي باشند. امكان ديگر فراهم شده ورود داده ها توسط كارشناسان ثبت در پايگاه داده كه توسط پزشك تكميل كننده چك ليست تائيد نهايي مي شود</w:t>
            </w:r>
            <w:r w:rsidRPr="009754CB">
              <w:rPr>
                <w:rFonts w:ascii="Calibri" w:hAnsi="Calibri" w:cs="B Nazanin"/>
                <w:b w:val="0"/>
                <w:bCs w:val="0"/>
                <w:color w:val="000000"/>
              </w:rPr>
              <w:t xml:space="preserve">. </w:t>
            </w:r>
          </w:p>
          <w:p w:rsidR="005C62C1" w:rsidRPr="00841AC7" w:rsidRDefault="009754CB" w:rsidP="009754CB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9754C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گزارش گيري از اطلاعات به صورت دوره اي و هر 3 ماه صورت مي گيرد.</w:t>
            </w:r>
          </w:p>
        </w:tc>
        <w:tc>
          <w:tcPr>
            <w:tcW w:w="1062" w:type="pct"/>
            <w:vAlign w:val="center"/>
          </w:tcPr>
          <w:p w:rsidR="0021707E" w:rsidRPr="00C04DB6" w:rsidRDefault="0021707E" w:rsidP="002B533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C04DB6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روش جمع آوری داده ها:</w:t>
            </w:r>
          </w:p>
        </w:tc>
      </w:tr>
      <w:tr w:rsidR="0021707E" w:rsidRPr="00D67D87" w:rsidTr="009754CB">
        <w:trPr>
          <w:trHeight w:val="5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8" w:type="pct"/>
            <w:vAlign w:val="center"/>
          </w:tcPr>
          <w:p w:rsidR="0021707E" w:rsidRPr="002D6E6C" w:rsidRDefault="00251376" w:rsidP="002D6E6C">
            <w:pPr>
              <w:bidi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ندارد</w:t>
            </w:r>
          </w:p>
        </w:tc>
        <w:tc>
          <w:tcPr>
            <w:tcW w:w="1062" w:type="pct"/>
            <w:vAlign w:val="center"/>
          </w:tcPr>
          <w:p w:rsidR="0021707E" w:rsidRPr="00905D19" w:rsidRDefault="0021707E" w:rsidP="000D67E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rtl/>
                <w:lang w:bidi="fa-IR"/>
              </w:rPr>
            </w:pPr>
            <w:r w:rsidRPr="00905D19">
              <w:rPr>
                <w:rFonts w:cs="B Titr" w:hint="cs"/>
                <w:b/>
                <w:bCs/>
                <w:color w:val="000000" w:themeColor="text1"/>
                <w:rtl/>
                <w:lang w:bidi="fa-IR"/>
              </w:rPr>
              <w:t>مراکز همکار:</w:t>
            </w:r>
          </w:p>
        </w:tc>
      </w:tr>
      <w:tr w:rsidR="0021707E" w:rsidRPr="00D67D87" w:rsidTr="009754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8" w:type="pct"/>
            <w:vAlign w:val="center"/>
          </w:tcPr>
          <w:p w:rsidR="0021707E" w:rsidRPr="002B5331" w:rsidRDefault="000D67E4" w:rsidP="00351245">
            <w:pPr>
              <w:bidi/>
              <w:spacing w:line="360" w:lineRule="auto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سامانه </w:t>
            </w:r>
            <w:r w:rsidR="00351245">
              <w:rPr>
                <w:rFonts w:cs="B Nazanin" w:hint="cs"/>
                <w:rtl/>
                <w:lang w:bidi="fa-IR"/>
              </w:rPr>
              <w:t>ربیت</w:t>
            </w:r>
          </w:p>
        </w:tc>
        <w:tc>
          <w:tcPr>
            <w:tcW w:w="1062" w:type="pct"/>
            <w:vAlign w:val="center"/>
          </w:tcPr>
          <w:p w:rsidR="0021707E" w:rsidRPr="00C04DB6" w:rsidRDefault="0021707E" w:rsidP="002B533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C04DB6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نرم افزار ثبت:</w:t>
            </w:r>
          </w:p>
        </w:tc>
      </w:tr>
      <w:tr w:rsidR="00E20F00" w:rsidRPr="00D67D87" w:rsidTr="009754CB">
        <w:trPr>
          <w:trHeight w:val="8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8" w:type="pct"/>
            <w:vAlign w:val="center"/>
          </w:tcPr>
          <w:p w:rsidR="00E20F00" w:rsidRPr="00F92EC7" w:rsidRDefault="00E20F00" w:rsidP="00E20F00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lastRenderedPageBreak/>
              <w:t>اطلاعات جمع آور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شده بر اساس دستورالعمل ها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مدون کم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راهبرد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ثبت در اخت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ار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محقق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مختلف قرار م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  <w:p w:rsidR="00E20F00" w:rsidRPr="00F92EC7" w:rsidRDefault="00E20F00" w:rsidP="00E20F00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مسوول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ثبت موظف است درخواست ها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داده شخص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را به کم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ثبت ارائه نما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توص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ها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لازم را برا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نکه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طرح پ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شنهاد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 دستورالعمل ها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محرمانگ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داده ها انطباق پ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دا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کند در کم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ثبت عنوان نما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  <w:p w:rsidR="00E20F00" w:rsidRPr="00F92EC7" w:rsidRDefault="00E20F00" w:rsidP="00E20F00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در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صورت عدم وجود رضا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کتب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از ب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در خصوص استفاده از اطلاعات شخص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آن ها در ثبت، ترخ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ص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داده ها جز برا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تحق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ق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ارائه گزارشات آمار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امکان پذ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نم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باشد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  <w:p w:rsidR="00E20F00" w:rsidRPr="00F92EC7" w:rsidRDefault="00E20F00" w:rsidP="00E20F00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درخواست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اطلاعات شخص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برا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استفاده در تح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قات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 توج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دق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ق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آن و تعهد به رعا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دستو العمل ها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محرمانگ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داده ها همراه باشد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  <w:p w:rsidR="00E20F00" w:rsidRPr="00F92EC7" w:rsidRDefault="00E20F00" w:rsidP="00E20F00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برا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آنکه هر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ک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از عوامل ثبت در گزارش ها و مقالات منتشر شده از ثبت به عنوان نو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سنده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مشارکت کنند، لازم است بر اساس راهنما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اخلاق در انتشارات وزارت بهداشت، تمام نو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سندگان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شرا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ط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نو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سندگ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را داشته باشند. در غ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صورت صرف تقد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تشکر از ثبت کاف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خواهد بود. ل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ازم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است 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موضوع در دستو العمل برنامه ثبت تصر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ح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شده و به اطلاع متقاض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اطلاعات برسد.</w:t>
            </w:r>
          </w:p>
        </w:tc>
        <w:tc>
          <w:tcPr>
            <w:tcW w:w="1062" w:type="pct"/>
            <w:vAlign w:val="center"/>
          </w:tcPr>
          <w:p w:rsidR="00E20F00" w:rsidRPr="00C04DB6" w:rsidRDefault="00E20F00" w:rsidP="00E20F00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F92EC7"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پروتكل انتشار  و اشتراک گذار</w:t>
            </w:r>
            <w:r w:rsidRPr="00F92EC7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F92EC7"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 xml:space="preserve"> داده‏ها:</w:t>
            </w:r>
          </w:p>
        </w:tc>
      </w:tr>
    </w:tbl>
    <w:p w:rsidR="00462273" w:rsidRDefault="00462273" w:rsidP="002D6E6C">
      <w:pPr>
        <w:bidi/>
        <w:rPr>
          <w:rFonts w:cs="B Titr"/>
          <w:color w:val="000000" w:themeColor="text1"/>
          <w:sz w:val="24"/>
          <w:szCs w:val="24"/>
          <w:rtl/>
          <w:lang w:bidi="fa-IR"/>
        </w:rPr>
      </w:pPr>
    </w:p>
    <w:p w:rsidR="004D32E6" w:rsidRDefault="00462273" w:rsidP="00DA74D4">
      <w:pPr>
        <w:bidi/>
        <w:rPr>
          <w:rFonts w:cs="B Titr"/>
          <w:color w:val="000000" w:themeColor="text1"/>
          <w:sz w:val="24"/>
          <w:szCs w:val="24"/>
          <w:rtl/>
          <w:lang w:bidi="fa-IR"/>
        </w:rPr>
      </w:pPr>
      <w:r>
        <w:rPr>
          <w:rFonts w:cs="B Titr"/>
          <w:color w:val="000000" w:themeColor="text1"/>
          <w:sz w:val="24"/>
          <w:szCs w:val="24"/>
          <w:rtl/>
          <w:lang w:bidi="fa-IR"/>
        </w:rPr>
        <w:br w:type="page"/>
      </w:r>
      <w:r w:rsidR="004D32E6" w:rsidRPr="004D32E6">
        <w:rPr>
          <w:rFonts w:cs="B Titr" w:hint="cs"/>
          <w:color w:val="000000" w:themeColor="text1"/>
          <w:sz w:val="24"/>
          <w:szCs w:val="24"/>
          <w:rtl/>
          <w:lang w:bidi="fa-IR"/>
        </w:rPr>
        <w:lastRenderedPageBreak/>
        <w:t>گزارش کنترل کیفی:</w:t>
      </w:r>
    </w:p>
    <w:p w:rsidR="007409F2" w:rsidRDefault="007409F2" w:rsidP="0090238B">
      <w:pPr>
        <w:bidi/>
        <w:spacing w:line="240" w:lineRule="auto"/>
        <w:jc w:val="both"/>
        <w:rPr>
          <w:rFonts w:ascii="Calibri" w:eastAsia="Times New Roman" w:hAnsi="Calibri" w:cs="B Nazanin"/>
          <w:sz w:val="24"/>
          <w:szCs w:val="24"/>
          <w:rtl/>
        </w:rPr>
      </w:pPr>
      <w:r>
        <w:rPr>
          <w:rFonts w:ascii="Calibri" w:eastAsia="Times New Roman" w:hAnsi="Calibri" w:cs="B Nazanin" w:hint="cs"/>
          <w:sz w:val="24"/>
          <w:szCs w:val="24"/>
          <w:rtl/>
        </w:rPr>
        <w:t xml:space="preserve">ناظر تعیین شده از سوی دانشگاه هر سال داده های ثبت شده در نرم افزار را با  آیتم های زیر بررسی و گزارش خود را به کمیته ثبت بیماری ها  پیامد های سلامت ارائه می </w:t>
      </w:r>
      <w:r>
        <w:rPr>
          <w:rFonts w:ascii="Calibri" w:eastAsia="Times New Roman" w:hAnsi="Calibri" w:cs="B Nazanin" w:hint="cs"/>
          <w:sz w:val="24"/>
          <w:szCs w:val="24"/>
          <w:rtl/>
          <w:lang w:bidi="fa-IR"/>
        </w:rPr>
        <w:t>د</w:t>
      </w:r>
      <w:r>
        <w:rPr>
          <w:rFonts w:ascii="Calibri" w:eastAsia="Times New Roman" w:hAnsi="Calibri" w:cs="B Nazanin" w:hint="cs"/>
          <w:sz w:val="24"/>
          <w:szCs w:val="24"/>
          <w:rtl/>
        </w:rPr>
        <w:t xml:space="preserve">هد. که گزارش آن به صورت زیر است. </w:t>
      </w:r>
    </w:p>
    <w:p w:rsidR="007409F2" w:rsidRDefault="007409F2" w:rsidP="007409F2">
      <w:pPr>
        <w:bidi/>
        <w:spacing w:line="240" w:lineRule="auto"/>
        <w:jc w:val="both"/>
        <w:rPr>
          <w:rFonts w:ascii="Calibri" w:eastAsia="Times New Roman" w:hAnsi="Calibri" w:cs="B Nazanin"/>
          <w:sz w:val="24"/>
          <w:szCs w:val="24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240"/>
        <w:gridCol w:w="1337"/>
        <w:gridCol w:w="1235"/>
        <w:gridCol w:w="1614"/>
        <w:gridCol w:w="1451"/>
        <w:gridCol w:w="1360"/>
        <w:gridCol w:w="1113"/>
      </w:tblGrid>
      <w:tr w:rsidR="007409F2" w:rsidTr="00174BC7">
        <w:tc>
          <w:tcPr>
            <w:tcW w:w="1877" w:type="dxa"/>
            <w:vAlign w:val="center"/>
          </w:tcPr>
          <w:p w:rsidR="007409F2" w:rsidRPr="00903C5D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Accuracy</w:t>
            </w: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4"/>
                <w:szCs w:val="24"/>
                <w:rtl/>
              </w:rPr>
              <w:t xml:space="preserve"> و</w:t>
            </w: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validity</w:t>
            </w:r>
          </w:p>
        </w:tc>
        <w:tc>
          <w:tcPr>
            <w:tcW w:w="1623" w:type="dxa"/>
            <w:vAlign w:val="center"/>
          </w:tcPr>
          <w:p w:rsidR="007409F2" w:rsidRPr="007D544A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</w:pPr>
            <w:r w:rsidRPr="00903C5D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accessibility</w:t>
            </w:r>
          </w:p>
        </w:tc>
        <w:tc>
          <w:tcPr>
            <w:tcW w:w="1623" w:type="dxa"/>
            <w:vAlign w:val="center"/>
          </w:tcPr>
          <w:p w:rsidR="007409F2" w:rsidRPr="007D544A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</w:pPr>
            <w:r w:rsidRPr="00903C5D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Relevance</w:t>
            </w:r>
          </w:p>
        </w:tc>
        <w:tc>
          <w:tcPr>
            <w:tcW w:w="2131" w:type="dxa"/>
            <w:vAlign w:val="center"/>
          </w:tcPr>
          <w:p w:rsidR="007409F2" w:rsidRPr="00903C5D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Completeness</w:t>
            </w:r>
          </w:p>
        </w:tc>
        <w:tc>
          <w:tcPr>
            <w:tcW w:w="2020" w:type="dxa"/>
            <w:vAlign w:val="center"/>
          </w:tcPr>
          <w:p w:rsidR="007409F2" w:rsidRPr="00903C5D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Consistency</w:t>
            </w:r>
          </w:p>
        </w:tc>
        <w:tc>
          <w:tcPr>
            <w:tcW w:w="1965" w:type="dxa"/>
            <w:vAlign w:val="center"/>
          </w:tcPr>
          <w:p w:rsidR="007409F2" w:rsidRPr="00903C5D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Timeliness</w:t>
            </w:r>
          </w:p>
        </w:tc>
        <w:tc>
          <w:tcPr>
            <w:tcW w:w="1711" w:type="dxa"/>
            <w:vAlign w:val="center"/>
          </w:tcPr>
          <w:p w:rsidR="007409F2" w:rsidRPr="007D544A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</w:pPr>
            <w:r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Missing</w:t>
            </w:r>
          </w:p>
        </w:tc>
      </w:tr>
      <w:tr w:rsidR="007409F2" w:rsidTr="00174BC7">
        <w:tc>
          <w:tcPr>
            <w:tcW w:w="1877" w:type="dxa"/>
            <w:vAlign w:val="center"/>
          </w:tcPr>
          <w:p w:rsidR="007409F2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داده‌ها درست وارد ش</w:t>
            </w: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ده</w:t>
            </w:r>
            <w:r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 xml:space="preserve"> اند</w:t>
            </w: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 xml:space="preserve"> و دارای اعتبار </w:t>
            </w: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هستند</w:t>
            </w:r>
          </w:p>
        </w:tc>
        <w:tc>
          <w:tcPr>
            <w:tcW w:w="1623" w:type="dxa"/>
            <w:vAlign w:val="center"/>
          </w:tcPr>
          <w:p w:rsidR="007409F2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تمامی داده ها در دسترس هستند</w:t>
            </w:r>
          </w:p>
        </w:tc>
        <w:tc>
          <w:tcPr>
            <w:tcW w:w="1623" w:type="dxa"/>
            <w:vAlign w:val="center"/>
          </w:tcPr>
          <w:p w:rsidR="007409F2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تمامی آیتم ها مرتبط با حوزه مورد بررسی هستند</w:t>
            </w:r>
          </w:p>
        </w:tc>
        <w:tc>
          <w:tcPr>
            <w:tcW w:w="2131" w:type="dxa"/>
            <w:vAlign w:val="center"/>
          </w:tcPr>
          <w:p w:rsidR="007409F2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اطلاعات افراد کامل ثبت شده است.</w:t>
            </w:r>
          </w:p>
        </w:tc>
        <w:tc>
          <w:tcPr>
            <w:tcW w:w="2020" w:type="dxa"/>
            <w:vAlign w:val="center"/>
          </w:tcPr>
          <w:p w:rsidR="007409F2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سازگار و متناسب</w:t>
            </w:r>
          </w:p>
        </w:tc>
        <w:tc>
          <w:tcPr>
            <w:tcW w:w="1965" w:type="dxa"/>
            <w:vAlign w:val="center"/>
          </w:tcPr>
          <w:p w:rsidR="007409F2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بروز</w:t>
            </w:r>
          </w:p>
        </w:tc>
        <w:tc>
          <w:tcPr>
            <w:tcW w:w="1711" w:type="dxa"/>
            <w:vAlign w:val="center"/>
          </w:tcPr>
          <w:p w:rsidR="007409F2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صفر درصد</w:t>
            </w:r>
          </w:p>
        </w:tc>
      </w:tr>
    </w:tbl>
    <w:p w:rsidR="007409F2" w:rsidRDefault="007409F2" w:rsidP="007409F2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  <w:rtl/>
        </w:rPr>
      </w:pPr>
    </w:p>
    <w:p w:rsidR="007409F2" w:rsidRDefault="007409F2" w:rsidP="007409F2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  <w:rtl/>
        </w:rPr>
      </w:pP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</w:rPr>
        <w:t>Coherence</w:t>
      </w:r>
      <w:r>
        <w:rPr>
          <w:rFonts w:ascii="Calibri" w:eastAsia="Times New Roman" w:hAnsi="Calibri" w:cs="B Nazanin" w:hint="cs"/>
          <w:b/>
          <w:bCs/>
          <w:color w:val="7030A0"/>
          <w:sz w:val="20"/>
          <w:szCs w:val="20"/>
          <w:u w:val="single"/>
          <w:rtl/>
        </w:rPr>
        <w:t>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869"/>
        <w:gridCol w:w="1940"/>
        <w:gridCol w:w="1861"/>
        <w:gridCol w:w="1886"/>
        <w:gridCol w:w="1794"/>
      </w:tblGrid>
      <w:tr w:rsidR="007409F2" w:rsidTr="00174BC7">
        <w:tc>
          <w:tcPr>
            <w:tcW w:w="2616" w:type="dxa"/>
          </w:tcPr>
          <w:p w:rsidR="007409F2" w:rsidRDefault="007409F2" w:rsidP="00174BC7">
            <w:pPr>
              <w:bidi/>
              <w:spacing w:after="200"/>
              <w:jc w:val="both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  <w:u w:val="single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آیا پایگاه داده از تعریف استاندارد برای تعریف داده ها استفاده می کند؟</w:t>
            </w:r>
          </w:p>
        </w:tc>
        <w:tc>
          <w:tcPr>
            <w:tcW w:w="2648" w:type="dxa"/>
          </w:tcPr>
          <w:p w:rsidR="007409F2" w:rsidRDefault="007409F2" w:rsidP="00174BC7">
            <w:pPr>
              <w:bidi/>
              <w:spacing w:after="200"/>
              <w:jc w:val="both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  <w:u w:val="single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داده ها می‌توانند گروهبندی شوند؟</w:t>
            </w:r>
          </w:p>
        </w:tc>
        <w:tc>
          <w:tcPr>
            <w:tcW w:w="2613" w:type="dxa"/>
          </w:tcPr>
          <w:p w:rsidR="007409F2" w:rsidRDefault="007409F2" w:rsidP="00174BC7">
            <w:pPr>
              <w:bidi/>
              <w:spacing w:after="200"/>
              <w:jc w:val="both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  <w:u w:val="single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 xml:space="preserve">پایگاه داده‌ها می‌توانند از طریق یک عنصر داده مرسوم به </w:t>
            </w:r>
            <w:r w:rsidRPr="007D544A">
              <w:rPr>
                <w:rFonts w:ascii="Calibri" w:eastAsia="Times New Roman" w:hAnsi="Calibri" w:cs="B Nazanin"/>
                <w:sz w:val="20"/>
                <w:szCs w:val="20"/>
              </w:rPr>
              <w:t>CDE</w:t>
            </w: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 xml:space="preserve"> به  یکدیگر متصل شوند؟</w:t>
            </w:r>
          </w:p>
        </w:tc>
        <w:tc>
          <w:tcPr>
            <w:tcW w:w="2624" w:type="dxa"/>
          </w:tcPr>
          <w:p w:rsidR="007409F2" w:rsidRDefault="007409F2" w:rsidP="00174BC7">
            <w:pPr>
              <w:bidi/>
              <w:spacing w:after="200"/>
              <w:jc w:val="both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  <w:u w:val="single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مقادیر داده ها درست تبدیل می‌شوند؟</w:t>
            </w:r>
          </w:p>
        </w:tc>
        <w:tc>
          <w:tcPr>
            <w:tcW w:w="2449" w:type="dxa"/>
          </w:tcPr>
          <w:p w:rsidR="007409F2" w:rsidRPr="007D544A" w:rsidRDefault="007409F2" w:rsidP="00174BC7">
            <w:pPr>
              <w:bidi/>
              <w:spacing w:after="200"/>
              <w:jc w:val="both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داده ها در طول زمان با خودشان قابل مقایسه‌اند ؟</w:t>
            </w:r>
          </w:p>
        </w:tc>
      </w:tr>
      <w:tr w:rsidR="007409F2" w:rsidTr="00174BC7">
        <w:tc>
          <w:tcPr>
            <w:tcW w:w="2616" w:type="dxa"/>
            <w:vAlign w:val="center"/>
          </w:tcPr>
          <w:p w:rsidR="007409F2" w:rsidRPr="007D544A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بله</w:t>
            </w:r>
          </w:p>
        </w:tc>
        <w:tc>
          <w:tcPr>
            <w:tcW w:w="2648" w:type="dxa"/>
            <w:vAlign w:val="center"/>
          </w:tcPr>
          <w:p w:rsidR="007409F2" w:rsidRDefault="007409F2" w:rsidP="00174BC7">
            <w:pPr>
              <w:jc w:val="center"/>
            </w:pPr>
            <w:r w:rsidRPr="00526A7F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بله</w:t>
            </w:r>
          </w:p>
        </w:tc>
        <w:tc>
          <w:tcPr>
            <w:tcW w:w="2613" w:type="dxa"/>
            <w:vAlign w:val="center"/>
          </w:tcPr>
          <w:p w:rsidR="007409F2" w:rsidRDefault="007409F2" w:rsidP="00174BC7">
            <w:pPr>
              <w:jc w:val="center"/>
            </w:pPr>
            <w:r w:rsidRPr="00526A7F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بله</w:t>
            </w:r>
          </w:p>
        </w:tc>
        <w:tc>
          <w:tcPr>
            <w:tcW w:w="2624" w:type="dxa"/>
            <w:vAlign w:val="center"/>
          </w:tcPr>
          <w:p w:rsidR="007409F2" w:rsidRDefault="007409F2" w:rsidP="00174BC7">
            <w:pPr>
              <w:jc w:val="center"/>
            </w:pPr>
            <w:r w:rsidRPr="00526A7F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بله</w:t>
            </w:r>
          </w:p>
        </w:tc>
        <w:tc>
          <w:tcPr>
            <w:tcW w:w="2449" w:type="dxa"/>
            <w:vAlign w:val="center"/>
          </w:tcPr>
          <w:p w:rsidR="007409F2" w:rsidRDefault="007409F2" w:rsidP="00174BC7">
            <w:pPr>
              <w:jc w:val="center"/>
            </w:pPr>
            <w:r w:rsidRPr="00526A7F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بله</w:t>
            </w:r>
          </w:p>
        </w:tc>
      </w:tr>
    </w:tbl>
    <w:p w:rsidR="007409F2" w:rsidRPr="007D544A" w:rsidRDefault="007409F2" w:rsidP="007409F2">
      <w:pPr>
        <w:bidi/>
        <w:spacing w:line="240" w:lineRule="auto"/>
        <w:jc w:val="both"/>
        <w:rPr>
          <w:rFonts w:ascii="Calibri" w:eastAsia="Times New Roman" w:hAnsi="Calibri" w:cs="B Nazanin"/>
          <w:sz w:val="24"/>
          <w:szCs w:val="24"/>
          <w:rtl/>
        </w:rPr>
      </w:pPr>
      <w:r w:rsidRPr="007D544A">
        <w:rPr>
          <w:rFonts w:ascii="Calibri" w:eastAsia="Times New Roman" w:hAnsi="Calibri" w:cs="B Nazanin" w:hint="cs"/>
          <w:sz w:val="24"/>
          <w:szCs w:val="24"/>
          <w:rtl/>
        </w:rPr>
        <w:t>برای حفظ کیفیت داده در دو</w:t>
      </w:r>
      <w:r>
        <w:rPr>
          <w:rFonts w:ascii="Calibri" w:eastAsia="Times New Roman" w:hAnsi="Calibri" w:cs="B Nazanin" w:hint="cs"/>
          <w:sz w:val="24"/>
          <w:szCs w:val="24"/>
          <w:rtl/>
        </w:rPr>
        <w:t xml:space="preserve"> بعد خیلی مهم کامل بودن و صحت،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افراد دارای صلاحیت در رشته های پزشکی، آمارحیاتی و انفورماتیک پزشکی </w:t>
      </w:r>
      <w:r>
        <w:rPr>
          <w:rFonts w:ascii="Calibri" w:eastAsia="Times New Roman" w:hAnsi="Calibri" w:cs="B Nazanin" w:hint="cs"/>
          <w:sz w:val="24"/>
          <w:szCs w:val="24"/>
          <w:rtl/>
        </w:rPr>
        <w:t xml:space="preserve">در طرح مشارکت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داشته و از تجربیات آن‌ها نیز استفاده </w:t>
      </w:r>
      <w:r>
        <w:rPr>
          <w:rFonts w:ascii="Calibri" w:eastAsia="Times New Roman" w:hAnsi="Calibri" w:cs="B Nazanin" w:hint="cs"/>
          <w:sz w:val="24"/>
          <w:szCs w:val="24"/>
          <w:rtl/>
        </w:rPr>
        <w:t xml:space="preserve">می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شود. ارتقاء نرم افزاری، سخت افزاری، آموزش و تشویق عموم و بخش‌های خاص درگیر در برنامه رجیستری و توجه ویژه به پژوهش‌های اپیدمیولوژیک برای بالابردن کیفیت داده و از جمله </w:t>
      </w:r>
      <w:r w:rsidRPr="007D544A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بعد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>کامل بودن</w:t>
      </w:r>
      <w:r w:rsidRPr="007D544A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 </w:t>
      </w:r>
      <w:r>
        <w:rPr>
          <w:rFonts w:ascii="Calibri" w:eastAsia="Times New Roman" w:hAnsi="Calibri" w:cs="B Nazanin" w:hint="cs"/>
          <w:sz w:val="24"/>
          <w:szCs w:val="24"/>
          <w:rtl/>
        </w:rPr>
        <w:t>نیز انجام می گردد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>.</w:t>
      </w:r>
    </w:p>
    <w:p w:rsidR="007409F2" w:rsidRDefault="007409F2" w:rsidP="007409F2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color w:val="7030A0"/>
          <w:rtl/>
        </w:rPr>
      </w:pPr>
    </w:p>
    <w:p w:rsidR="007409F2" w:rsidRPr="009265F1" w:rsidRDefault="007409F2" w:rsidP="007409F2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color w:val="7030A0"/>
          <w:rtl/>
        </w:rPr>
      </w:pPr>
      <w:r w:rsidRPr="009265F1">
        <w:rPr>
          <w:rFonts w:ascii="Calibri" w:eastAsia="Times New Roman" w:hAnsi="Calibri" w:cs="B Nazanin" w:hint="cs"/>
          <w:b/>
          <w:bCs/>
          <w:color w:val="7030A0"/>
          <w:rtl/>
        </w:rPr>
        <w:t xml:space="preserve">وضعیت کلی </w:t>
      </w:r>
      <w:r>
        <w:rPr>
          <w:rFonts w:ascii="Calibri" w:eastAsia="Times New Roman" w:hAnsi="Calibri" w:cs="B Nazanin" w:hint="cs"/>
          <w:b/>
          <w:bCs/>
          <w:color w:val="7030A0"/>
          <w:rtl/>
        </w:rPr>
        <w:t>کنترل کیفیت</w:t>
      </w:r>
      <w:r w:rsidRPr="009265F1">
        <w:rPr>
          <w:rFonts w:ascii="Calibri" w:eastAsia="Times New Roman" w:hAnsi="Calibri" w:cs="B Nazanin" w:hint="cs"/>
          <w:b/>
          <w:bCs/>
          <w:color w:val="7030A0"/>
          <w:rtl/>
        </w:rPr>
        <w:t xml:space="preserve"> داده ها:</w:t>
      </w:r>
    </w:p>
    <w:p w:rsidR="007409F2" w:rsidRPr="009265F1" w:rsidRDefault="007409F2" w:rsidP="005E122B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color w:val="000000" w:themeColor="text1"/>
          <w:rtl/>
        </w:rPr>
      </w:pPr>
      <w:r w:rsidRPr="009265F1"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بسیار خوب     </w:t>
      </w:r>
      <w:r w:rsidR="005E122B">
        <w:rPr>
          <w:rFonts w:ascii="Calibri" w:eastAsia="Times New Roman" w:hAnsi="Calibri" w:cs="B Nazanin" w:hint="cs"/>
          <w:b/>
          <w:bCs/>
          <w:color w:val="000000" w:themeColor="text1"/>
        </w:rPr>
        <w:sym w:font="Wingdings 2" w:char="F054"/>
      </w:r>
      <w:r w:rsidRPr="009265F1"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              خوب</w:t>
      </w:r>
      <w:r w:rsidR="00462273"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</w:t>
      </w:r>
      <w:r w:rsidR="005E122B">
        <w:rPr>
          <w:rFonts w:ascii="Calibri" w:eastAsia="Times New Roman" w:hAnsi="Calibri" w:cs="B Nazanin" w:hint="cs"/>
          <w:b/>
          <w:bCs/>
          <w:color w:val="000000" w:themeColor="text1"/>
        </w:rPr>
        <w:sym w:font="Wingdings 2" w:char="F0A3"/>
      </w:r>
      <w:r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</w:t>
      </w:r>
      <w:r w:rsidRPr="009265F1"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    </w:t>
      </w:r>
      <w:r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 </w:t>
      </w:r>
      <w:r w:rsidRPr="009265F1"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            قابل قبول</w:t>
      </w:r>
      <w:r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</w:t>
      </w:r>
      <w:r>
        <w:rPr>
          <w:rFonts w:ascii="Calibri" w:eastAsia="Times New Roman" w:hAnsi="Calibri" w:cs="B Nazanin" w:hint="cs"/>
          <w:b/>
          <w:bCs/>
          <w:color w:val="000000" w:themeColor="text1"/>
        </w:rPr>
        <w:sym w:font="Wingdings 2" w:char="F0A3"/>
      </w:r>
      <w:r w:rsidRPr="009265F1"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                     غیر قابل قبول</w:t>
      </w:r>
      <w:r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</w:t>
      </w:r>
      <w:r>
        <w:rPr>
          <w:rFonts w:ascii="Calibri" w:eastAsia="Times New Roman" w:hAnsi="Calibri" w:cs="B Nazanin" w:hint="cs"/>
          <w:b/>
          <w:bCs/>
          <w:color w:val="000000" w:themeColor="text1"/>
        </w:rPr>
        <w:sym w:font="Wingdings 2" w:char="F0A3"/>
      </w:r>
      <w:r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        </w:t>
      </w:r>
    </w:p>
    <w:p w:rsidR="003B26D8" w:rsidRPr="007D544A" w:rsidRDefault="003B26D8" w:rsidP="003B26D8">
      <w:pPr>
        <w:bidi/>
        <w:spacing w:line="240" w:lineRule="auto"/>
        <w:jc w:val="both"/>
        <w:rPr>
          <w:rFonts w:ascii="Calibri" w:eastAsia="Times New Roman" w:hAnsi="Calibri" w:cs="B Nazanin"/>
          <w:sz w:val="24"/>
          <w:szCs w:val="24"/>
        </w:rPr>
      </w:pP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</w:rPr>
        <w:t>accessibility</w:t>
      </w:r>
      <w:r w:rsidRPr="007D544A">
        <w:rPr>
          <w:rFonts w:ascii="Times New Roman" w:eastAsia="Times New Roman" w:hAnsi="Times New Roman" w:cs="B Nazanin"/>
          <w:color w:val="7030A0"/>
          <w:sz w:val="24"/>
          <w:szCs w:val="24"/>
          <w:rtl/>
        </w:rPr>
        <w:t>:</w:t>
      </w:r>
      <w:r w:rsidRPr="007D544A">
        <w:rPr>
          <w:rFonts w:ascii="Times New Roman" w:eastAsia="Times New Roman" w:hAnsi="Times New Roman" w:cs="B Nazanin" w:hint="cs"/>
          <w:color w:val="7030A0"/>
          <w:sz w:val="24"/>
          <w:szCs w:val="24"/>
          <w:rtl/>
        </w:rPr>
        <w:t xml:space="preserve"> </w:t>
      </w:r>
      <w:r w:rsidRPr="007D544A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این شاخص نشان می‌دهد که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تا چه میزان دسترسی به داده ها امکان پذیر است. </w:t>
      </w:r>
    </w:p>
    <w:p w:rsidR="003B26D8" w:rsidRPr="007D544A" w:rsidRDefault="003B26D8" w:rsidP="003B26D8">
      <w:pPr>
        <w:bidi/>
        <w:spacing w:line="240" w:lineRule="auto"/>
        <w:jc w:val="both"/>
        <w:rPr>
          <w:rFonts w:ascii="Calibri" w:eastAsia="Times New Roman" w:hAnsi="Calibri" w:cs="B Nazanin"/>
          <w:sz w:val="24"/>
          <w:szCs w:val="24"/>
        </w:rPr>
      </w:pP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</w:rPr>
        <w:t>:Relevance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 آیتم ها، مرتبط با حوزه مورد بررسی  در نظر گرفته شوند.</w:t>
      </w:r>
    </w:p>
    <w:p w:rsidR="003B26D8" w:rsidRPr="007D544A" w:rsidRDefault="003B26D8" w:rsidP="003B26D8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sz w:val="24"/>
          <w:szCs w:val="24"/>
          <w:u w:val="single"/>
          <w:rtl/>
        </w:rPr>
      </w:pP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</w:rPr>
        <w:lastRenderedPageBreak/>
        <w:t>:</w:t>
      </w: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</w:rPr>
        <w:t>Timeliness</w:t>
      </w:r>
      <w:r w:rsidRPr="007D544A">
        <w:rPr>
          <w:rFonts w:ascii="Calibri" w:eastAsia="Times New Roman" w:hAnsi="Calibri" w:cs="B Nazanin" w:hint="cs"/>
          <w:b/>
          <w:bCs/>
          <w:color w:val="7030A0"/>
          <w:sz w:val="20"/>
          <w:szCs w:val="20"/>
          <w:u w:val="single"/>
          <w:rtl/>
        </w:rPr>
        <w:t xml:space="preserve">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داده‌ها به روز وارد شوند.گایدلاینی برای ارزیابی </w:t>
      </w:r>
      <w:r w:rsidRPr="007D544A">
        <w:rPr>
          <w:rFonts w:ascii="Calibri" w:eastAsia="Times New Roman" w:hAnsi="Calibri" w:cs="B Nazanin"/>
          <w:sz w:val="20"/>
          <w:szCs w:val="20"/>
        </w:rPr>
        <w:t>Timeliness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 در رجیستری وجود ندارد.</w:t>
      </w:r>
    </w:p>
    <w:p w:rsidR="003B26D8" w:rsidRPr="007D544A" w:rsidRDefault="003B26D8" w:rsidP="003B26D8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sz w:val="24"/>
          <w:szCs w:val="24"/>
          <w:u w:val="single"/>
          <w:rtl/>
        </w:rPr>
      </w:pPr>
      <w:r w:rsidRPr="007D544A">
        <w:rPr>
          <w:rFonts w:ascii="Times New Roman" w:eastAsia="Times New Roman" w:hAnsi="Times New Roman" w:cs="B Nazanin" w:hint="cs"/>
          <w:b/>
          <w:bCs/>
          <w:color w:val="7030A0"/>
          <w:sz w:val="24"/>
          <w:szCs w:val="24"/>
          <w:rtl/>
        </w:rPr>
        <w:t xml:space="preserve"> </w:t>
      </w:r>
      <w:r w:rsidRPr="007D544A">
        <w:rPr>
          <w:rFonts w:ascii="Times New Roman" w:eastAsia="Times New Roman" w:hAnsi="Times New Roman" w:cs="B Nazanin"/>
          <w:b/>
          <w:bCs/>
          <w:color w:val="7030A0"/>
          <w:sz w:val="24"/>
          <w:szCs w:val="24"/>
        </w:rPr>
        <w:t>:</w:t>
      </w: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</w:rPr>
        <w:t xml:space="preserve"> Coherence</w:t>
      </w:r>
      <w:r w:rsidRPr="007D544A">
        <w:rPr>
          <w:rFonts w:ascii="Calibri" w:eastAsia="Times New Roman" w:hAnsi="Calibri" w:cs="B Nazanin" w:hint="cs"/>
          <w:b/>
          <w:bCs/>
          <w:color w:val="7030A0"/>
          <w:sz w:val="20"/>
          <w:szCs w:val="20"/>
          <w:u w:val="single"/>
          <w:rtl/>
        </w:rPr>
        <w:t xml:space="preserve">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با استفاده از این بعد سوالات زیر پاسخ داده می‌شوند: آیا پایگاه داده از تعریف استاندارد برای تعریف داده ها استفاده می کند؟ داده ها می‌توانند گروهبندی شوند؟ پایگاه داده‌ها می‌توانند از طریق یک عنصر داده مرسوم به </w:t>
      </w:r>
      <w:r w:rsidRPr="007D544A">
        <w:rPr>
          <w:rFonts w:ascii="Calibri" w:eastAsia="Times New Roman" w:hAnsi="Calibri" w:cs="B Nazanin"/>
          <w:sz w:val="20"/>
          <w:szCs w:val="20"/>
        </w:rPr>
        <w:t>CDE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 به  یکدیگر متصل شوند؟ مقادیر داده ها درست تبدیل می‌شوند؟ داده ها در طول زمان با خودشان قابل مقایسه‌اند ؟</w:t>
      </w:r>
    </w:p>
    <w:p w:rsidR="003B26D8" w:rsidRPr="007D544A" w:rsidRDefault="003B26D8" w:rsidP="003B26D8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sz w:val="24"/>
          <w:szCs w:val="24"/>
          <w:rtl/>
        </w:rPr>
      </w:pP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</w:rPr>
        <w:t>Consistency</w:t>
      </w:r>
      <w:r w:rsidRPr="007D544A">
        <w:rPr>
          <w:rFonts w:ascii="Calibri" w:eastAsia="Times New Roman" w:hAnsi="Calibri" w:cs="B Nazanin"/>
          <w:b/>
          <w:bCs/>
          <w:sz w:val="20"/>
          <w:szCs w:val="20"/>
          <w:rtl/>
        </w:rPr>
        <w:t>:</w:t>
      </w:r>
      <w:r w:rsidRPr="007D544A">
        <w:rPr>
          <w:rFonts w:ascii="Calibri" w:eastAsia="Times New Roman" w:hAnsi="Calibri" w:cs="B Nazanin" w:hint="cs"/>
          <w:b/>
          <w:bCs/>
          <w:sz w:val="20"/>
          <w:szCs w:val="20"/>
          <w:rtl/>
        </w:rPr>
        <w:t xml:space="preserve">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>در داده‌های واردشده تناسب و سازگاری وجود داشته باشد تا مقایسه آن‌ها با دیگر منابع در طول زمان فراهم شود.به عنوان مثال سرطان رحم برای مردان استفاده نشود.</w:t>
      </w:r>
    </w:p>
    <w:p w:rsidR="0021707E" w:rsidRDefault="0021707E" w:rsidP="002D6E6C">
      <w:pPr>
        <w:bidi/>
        <w:rPr>
          <w:rFonts w:cs="B Titr"/>
          <w:color w:val="000000" w:themeColor="text1"/>
          <w:sz w:val="24"/>
          <w:szCs w:val="24"/>
          <w:rtl/>
          <w:lang w:bidi="fa-IR"/>
        </w:rPr>
      </w:pPr>
    </w:p>
    <w:p w:rsidR="00BC0D08" w:rsidRDefault="00BC0D08">
      <w:pPr>
        <w:rPr>
          <w:rFonts w:cs="B Titr"/>
          <w:color w:val="000000" w:themeColor="text1"/>
          <w:sz w:val="24"/>
          <w:szCs w:val="24"/>
          <w:rtl/>
          <w:lang w:bidi="fa-IR"/>
        </w:rPr>
      </w:pPr>
      <w:r>
        <w:rPr>
          <w:rFonts w:cs="B Titr"/>
          <w:color w:val="000000" w:themeColor="text1"/>
          <w:sz w:val="24"/>
          <w:szCs w:val="24"/>
          <w:rtl/>
          <w:lang w:bidi="fa-IR"/>
        </w:rPr>
        <w:br w:type="page"/>
      </w:r>
    </w:p>
    <w:p w:rsidR="004D32E6" w:rsidRDefault="004D32E6" w:rsidP="002D6E6C">
      <w:pPr>
        <w:bidi/>
        <w:rPr>
          <w:rFonts w:cs="B Titr"/>
          <w:color w:val="000000" w:themeColor="text1"/>
          <w:sz w:val="24"/>
          <w:szCs w:val="24"/>
          <w:rtl/>
          <w:lang w:bidi="fa-IR"/>
        </w:rPr>
      </w:pPr>
      <w:r>
        <w:rPr>
          <w:rFonts w:cs="B Titr" w:hint="cs"/>
          <w:color w:val="000000" w:themeColor="text1"/>
          <w:sz w:val="24"/>
          <w:szCs w:val="24"/>
          <w:rtl/>
          <w:lang w:bidi="fa-IR"/>
        </w:rPr>
        <w:lastRenderedPageBreak/>
        <w:t>انتشار نتایج:</w:t>
      </w:r>
    </w:p>
    <w:tbl>
      <w:tblPr>
        <w:tblStyle w:val="GridTable6Colorful"/>
        <w:bidiVisual/>
        <w:tblW w:w="10617" w:type="dxa"/>
        <w:jc w:val="center"/>
        <w:tblLook w:val="04A0" w:firstRow="1" w:lastRow="0" w:firstColumn="1" w:lastColumn="0" w:noHBand="0" w:noVBand="1"/>
      </w:tblPr>
      <w:tblGrid>
        <w:gridCol w:w="520"/>
        <w:gridCol w:w="3083"/>
        <w:gridCol w:w="1165"/>
        <w:gridCol w:w="1895"/>
        <w:gridCol w:w="900"/>
        <w:gridCol w:w="724"/>
        <w:gridCol w:w="821"/>
        <w:gridCol w:w="631"/>
        <w:gridCol w:w="878"/>
      </w:tblGrid>
      <w:tr w:rsidR="004D32E6" w:rsidTr="00A332E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7" w:type="dxa"/>
            <w:gridSpan w:val="9"/>
          </w:tcPr>
          <w:p w:rsidR="004D32E6" w:rsidRDefault="004D32E6" w:rsidP="002B5331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مقالات</w:t>
            </w:r>
          </w:p>
        </w:tc>
      </w:tr>
      <w:tr w:rsidR="00462273" w:rsidTr="004622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3B26D8" w:rsidRPr="00BC0D08" w:rsidRDefault="003B26D8" w:rsidP="00BC0D08">
            <w:pPr>
              <w:bidi/>
              <w:jc w:val="center"/>
              <w:rPr>
                <w:rFonts w:ascii="Calibri" w:hAnsi="Calibri" w:cs="B Nazanin"/>
                <w:sz w:val="16"/>
                <w:szCs w:val="16"/>
              </w:rPr>
            </w:pPr>
            <w:r w:rsidRPr="00BC0D08">
              <w:rPr>
                <w:rFonts w:ascii="Calibri" w:hAnsi="Calibri" w:cs="B Nazanin" w:hint="cs"/>
                <w:sz w:val="16"/>
                <w:szCs w:val="16"/>
                <w:rtl/>
              </w:rPr>
              <w:t>ردیف</w:t>
            </w:r>
          </w:p>
        </w:tc>
        <w:tc>
          <w:tcPr>
            <w:tcW w:w="3083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عنوان مقاله</w:t>
            </w:r>
          </w:p>
        </w:tc>
        <w:tc>
          <w:tcPr>
            <w:tcW w:w="1165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سال انتشار مقاله</w:t>
            </w:r>
          </w:p>
        </w:tc>
        <w:tc>
          <w:tcPr>
            <w:tcW w:w="1895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عنوان ژورنال</w:t>
            </w:r>
          </w:p>
        </w:tc>
        <w:tc>
          <w:tcPr>
            <w:tcW w:w="900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ایندکس مجله</w:t>
            </w:r>
            <w:r w:rsidR="00BC0D0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/</w:t>
            </w: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</w:rPr>
              <w:t>IF</w:t>
            </w:r>
          </w:p>
        </w:tc>
        <w:tc>
          <w:tcPr>
            <w:tcW w:w="724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تعداد</w:t>
            </w:r>
            <w:r>
              <w:rPr>
                <w:rFonts w:ascii="Calibri" w:hAnsi="Calibri"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 ارجاعات</w:t>
            </w:r>
          </w:p>
        </w:tc>
        <w:tc>
          <w:tcPr>
            <w:tcW w:w="821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تعداد نویسندگان</w:t>
            </w:r>
          </w:p>
        </w:tc>
        <w:tc>
          <w:tcPr>
            <w:tcW w:w="631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sz w:val="16"/>
                <w:szCs w:val="16"/>
                <w:rtl/>
              </w:rPr>
              <w:t>تعداد نویسند</w:t>
            </w:r>
            <w:r>
              <w:rPr>
                <w:rFonts w:ascii="Calibri" w:hAnsi="Calibri" w:cs="B Nazanin" w:hint="cs"/>
                <w:sz w:val="16"/>
                <w:szCs w:val="16"/>
                <w:rtl/>
              </w:rPr>
              <w:t>ه</w:t>
            </w:r>
            <w:r w:rsidRPr="003B26D8">
              <w:rPr>
                <w:rFonts w:ascii="Calibri" w:hAnsi="Calibri" w:cs="B Nazanin" w:hint="cs"/>
                <w:sz w:val="16"/>
                <w:szCs w:val="16"/>
                <w:rtl/>
              </w:rPr>
              <w:t xml:space="preserve"> بین المللی</w:t>
            </w:r>
          </w:p>
        </w:tc>
        <w:tc>
          <w:tcPr>
            <w:tcW w:w="878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color w:val="auto"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کد مقاله در پژوهان</w:t>
            </w:r>
          </w:p>
        </w:tc>
      </w:tr>
      <w:tr w:rsidR="005E122B" w:rsidTr="005E122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5E122B" w:rsidRPr="00BC0D08" w:rsidRDefault="005E122B" w:rsidP="005E122B">
            <w:pPr>
              <w:bidi/>
              <w:jc w:val="center"/>
              <w:rPr>
                <w:rFonts w:ascii="Calibri" w:hAnsi="Calibri" w:cs="B Nazanin"/>
                <w:sz w:val="20"/>
                <w:szCs w:val="20"/>
                <w:rtl/>
              </w:rPr>
            </w:pPr>
            <w:r w:rsidRPr="00BC0D08">
              <w:rPr>
                <w:rFonts w:ascii="Calibri" w:hAnsi="Calibri" w:cs="B Nazanin" w:hint="cs"/>
                <w:sz w:val="20"/>
                <w:szCs w:val="20"/>
                <w:rtl/>
              </w:rPr>
              <w:t>1</w:t>
            </w:r>
          </w:p>
        </w:tc>
        <w:tc>
          <w:tcPr>
            <w:tcW w:w="3083" w:type="dxa"/>
            <w:vAlign w:val="center"/>
          </w:tcPr>
          <w:p w:rsidR="005E122B" w:rsidRPr="005E122B" w:rsidRDefault="005E122B" w:rsidP="005E12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165" w:type="dxa"/>
            <w:vAlign w:val="center"/>
          </w:tcPr>
          <w:p w:rsidR="005E122B" w:rsidRPr="005E122B" w:rsidRDefault="005E122B" w:rsidP="005E12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</w:p>
        </w:tc>
        <w:tc>
          <w:tcPr>
            <w:tcW w:w="1895" w:type="dxa"/>
            <w:vAlign w:val="center"/>
          </w:tcPr>
          <w:p w:rsidR="005E122B" w:rsidRPr="005E122B" w:rsidRDefault="005E122B" w:rsidP="005E12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5E122B" w:rsidRPr="005E122B" w:rsidRDefault="005E122B" w:rsidP="005E12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724" w:type="dxa"/>
            <w:vAlign w:val="center"/>
          </w:tcPr>
          <w:p w:rsidR="005E122B" w:rsidRPr="005E122B" w:rsidRDefault="005E122B" w:rsidP="005E12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</w:p>
        </w:tc>
        <w:tc>
          <w:tcPr>
            <w:tcW w:w="821" w:type="dxa"/>
            <w:vAlign w:val="center"/>
          </w:tcPr>
          <w:p w:rsidR="005E122B" w:rsidRPr="005E122B" w:rsidRDefault="005E122B" w:rsidP="005E12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</w:p>
        </w:tc>
        <w:tc>
          <w:tcPr>
            <w:tcW w:w="631" w:type="dxa"/>
            <w:vAlign w:val="center"/>
          </w:tcPr>
          <w:p w:rsidR="005E122B" w:rsidRPr="005E122B" w:rsidRDefault="005E122B" w:rsidP="005E12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</w:p>
        </w:tc>
        <w:tc>
          <w:tcPr>
            <w:tcW w:w="878" w:type="dxa"/>
            <w:vAlign w:val="center"/>
          </w:tcPr>
          <w:p w:rsidR="005E122B" w:rsidRPr="005E122B" w:rsidRDefault="005E122B" w:rsidP="005E122B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</w:p>
        </w:tc>
      </w:tr>
      <w:tr w:rsidR="005E122B" w:rsidTr="005E12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5E122B" w:rsidRPr="00BC0D08" w:rsidRDefault="005E122B" w:rsidP="005E122B">
            <w:pPr>
              <w:bidi/>
              <w:jc w:val="center"/>
              <w:rPr>
                <w:rFonts w:ascii="Calibri" w:hAnsi="Calibri" w:cs="B Nazanin"/>
                <w:sz w:val="20"/>
                <w:szCs w:val="20"/>
                <w:rtl/>
              </w:rPr>
            </w:pPr>
            <w:r>
              <w:rPr>
                <w:rFonts w:ascii="Calibri" w:hAnsi="Calibri" w:cs="B Nazanin" w:hint="cs"/>
                <w:sz w:val="20"/>
                <w:szCs w:val="20"/>
                <w:rtl/>
              </w:rPr>
              <w:t>2</w:t>
            </w:r>
          </w:p>
        </w:tc>
        <w:tc>
          <w:tcPr>
            <w:tcW w:w="3083" w:type="dxa"/>
            <w:vAlign w:val="center"/>
          </w:tcPr>
          <w:p w:rsidR="005E122B" w:rsidRPr="005E122B" w:rsidRDefault="005E122B" w:rsidP="005E122B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color w:val="000000"/>
                <w:sz w:val="20"/>
                <w:szCs w:val="20"/>
                <w:rtl/>
              </w:rPr>
            </w:pPr>
          </w:p>
        </w:tc>
        <w:tc>
          <w:tcPr>
            <w:tcW w:w="1165" w:type="dxa"/>
            <w:vAlign w:val="center"/>
          </w:tcPr>
          <w:p w:rsidR="005E122B" w:rsidRPr="005E122B" w:rsidRDefault="005E122B" w:rsidP="005E12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</w:p>
        </w:tc>
        <w:tc>
          <w:tcPr>
            <w:tcW w:w="1895" w:type="dxa"/>
            <w:vAlign w:val="center"/>
          </w:tcPr>
          <w:p w:rsidR="005E122B" w:rsidRPr="005E122B" w:rsidRDefault="005E122B" w:rsidP="005E122B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color w:val="auto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5E122B" w:rsidRPr="005E122B" w:rsidRDefault="005E122B" w:rsidP="005E12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Mitra" w:hAnsi="BMitra" w:cs="Calibri"/>
                <w:color w:val="333333"/>
                <w:sz w:val="20"/>
                <w:szCs w:val="20"/>
                <w:rtl/>
              </w:rPr>
            </w:pPr>
          </w:p>
        </w:tc>
        <w:tc>
          <w:tcPr>
            <w:tcW w:w="724" w:type="dxa"/>
            <w:vAlign w:val="center"/>
          </w:tcPr>
          <w:p w:rsidR="005E122B" w:rsidRPr="005E122B" w:rsidRDefault="005E122B" w:rsidP="005E12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</w:p>
        </w:tc>
        <w:tc>
          <w:tcPr>
            <w:tcW w:w="821" w:type="dxa"/>
            <w:vAlign w:val="center"/>
          </w:tcPr>
          <w:p w:rsidR="005E122B" w:rsidRPr="005E122B" w:rsidRDefault="005E122B" w:rsidP="005E12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</w:p>
        </w:tc>
        <w:tc>
          <w:tcPr>
            <w:tcW w:w="631" w:type="dxa"/>
            <w:vAlign w:val="center"/>
          </w:tcPr>
          <w:p w:rsidR="005E122B" w:rsidRPr="005E122B" w:rsidRDefault="005E122B" w:rsidP="005E12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</w:p>
        </w:tc>
        <w:tc>
          <w:tcPr>
            <w:tcW w:w="878" w:type="dxa"/>
            <w:vAlign w:val="center"/>
          </w:tcPr>
          <w:p w:rsidR="005E122B" w:rsidRPr="005E122B" w:rsidRDefault="005E122B" w:rsidP="005E122B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</w:p>
        </w:tc>
      </w:tr>
      <w:tr w:rsidR="005E122B" w:rsidTr="005E122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5E122B" w:rsidRPr="00BC0D08" w:rsidRDefault="005E122B" w:rsidP="005E122B">
            <w:pPr>
              <w:bidi/>
              <w:jc w:val="center"/>
              <w:rPr>
                <w:rFonts w:ascii="Calibri" w:hAnsi="Calibri" w:cs="B Nazanin"/>
                <w:sz w:val="20"/>
                <w:szCs w:val="20"/>
                <w:rtl/>
              </w:rPr>
            </w:pPr>
            <w:r>
              <w:rPr>
                <w:rFonts w:ascii="Calibri" w:hAnsi="Calibri" w:cs="B Nazanin" w:hint="cs"/>
                <w:sz w:val="20"/>
                <w:szCs w:val="20"/>
                <w:rtl/>
              </w:rPr>
              <w:t>3</w:t>
            </w:r>
          </w:p>
        </w:tc>
        <w:tc>
          <w:tcPr>
            <w:tcW w:w="3083" w:type="dxa"/>
            <w:vAlign w:val="center"/>
          </w:tcPr>
          <w:p w:rsidR="005E122B" w:rsidRPr="005E122B" w:rsidRDefault="005E122B" w:rsidP="005E12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</w:pPr>
          </w:p>
        </w:tc>
        <w:tc>
          <w:tcPr>
            <w:tcW w:w="1165" w:type="dxa"/>
            <w:vAlign w:val="center"/>
          </w:tcPr>
          <w:p w:rsidR="005E122B" w:rsidRPr="005E122B" w:rsidRDefault="005E122B" w:rsidP="005E12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</w:p>
        </w:tc>
        <w:tc>
          <w:tcPr>
            <w:tcW w:w="1895" w:type="dxa"/>
            <w:vAlign w:val="center"/>
          </w:tcPr>
          <w:p w:rsidR="005E122B" w:rsidRPr="005E122B" w:rsidRDefault="005E122B" w:rsidP="005E12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5E122B" w:rsidRPr="005E122B" w:rsidRDefault="005E122B" w:rsidP="005E12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Mitra" w:hAnsi="BMitra" w:cs="Calibri"/>
                <w:color w:val="333333"/>
                <w:sz w:val="20"/>
                <w:szCs w:val="20"/>
              </w:rPr>
            </w:pPr>
          </w:p>
        </w:tc>
        <w:tc>
          <w:tcPr>
            <w:tcW w:w="724" w:type="dxa"/>
            <w:vAlign w:val="center"/>
          </w:tcPr>
          <w:p w:rsidR="005E122B" w:rsidRPr="005E122B" w:rsidRDefault="005E122B" w:rsidP="005E12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</w:p>
        </w:tc>
        <w:tc>
          <w:tcPr>
            <w:tcW w:w="821" w:type="dxa"/>
            <w:vAlign w:val="center"/>
          </w:tcPr>
          <w:p w:rsidR="005E122B" w:rsidRPr="005E122B" w:rsidRDefault="005E122B" w:rsidP="005E12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</w:p>
        </w:tc>
        <w:tc>
          <w:tcPr>
            <w:tcW w:w="631" w:type="dxa"/>
            <w:vAlign w:val="center"/>
          </w:tcPr>
          <w:p w:rsidR="005E122B" w:rsidRPr="005E122B" w:rsidRDefault="005E122B" w:rsidP="005E12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</w:p>
        </w:tc>
        <w:tc>
          <w:tcPr>
            <w:tcW w:w="878" w:type="dxa"/>
            <w:vAlign w:val="center"/>
          </w:tcPr>
          <w:p w:rsidR="005E122B" w:rsidRPr="005E122B" w:rsidRDefault="005E122B" w:rsidP="005E122B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</w:p>
        </w:tc>
      </w:tr>
    </w:tbl>
    <w:p w:rsidR="009A116D" w:rsidRDefault="004E3F62" w:rsidP="002B5331">
      <w:pPr>
        <w:bidi/>
        <w:jc w:val="center"/>
        <w:rPr>
          <w:rFonts w:cs="B Titr"/>
          <w:color w:val="000000" w:themeColor="text1"/>
          <w:sz w:val="24"/>
          <w:szCs w:val="24"/>
          <w:rtl/>
          <w:lang w:bidi="fa-IR"/>
        </w:rPr>
      </w:pPr>
      <w:r>
        <w:rPr>
          <w:rFonts w:cs="B Titr"/>
          <w:color w:val="000000" w:themeColor="text1"/>
          <w:sz w:val="24"/>
          <w:szCs w:val="24"/>
          <w:rtl/>
          <w:lang w:bidi="fa-IR"/>
        </w:rPr>
        <w:tab/>
      </w:r>
    </w:p>
    <w:tbl>
      <w:tblPr>
        <w:tblStyle w:val="GridTable6Colorful"/>
        <w:bidiVisual/>
        <w:tblW w:w="10612" w:type="dxa"/>
        <w:jc w:val="center"/>
        <w:tblLook w:val="04A0" w:firstRow="1" w:lastRow="0" w:firstColumn="1" w:lastColumn="0" w:noHBand="0" w:noVBand="1"/>
      </w:tblPr>
      <w:tblGrid>
        <w:gridCol w:w="559"/>
        <w:gridCol w:w="4567"/>
        <w:gridCol w:w="2160"/>
        <w:gridCol w:w="1440"/>
        <w:gridCol w:w="1886"/>
      </w:tblGrid>
      <w:tr w:rsidR="0099304B" w:rsidRPr="0099304B" w:rsidTr="009930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2" w:type="dxa"/>
            <w:gridSpan w:val="5"/>
            <w:vAlign w:val="center"/>
          </w:tcPr>
          <w:p w:rsidR="004D32E6" w:rsidRPr="0099304B" w:rsidRDefault="004D32E6" w:rsidP="0099304B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99304B">
              <w:rPr>
                <w:rFonts w:cs="B Titr" w:hint="cs"/>
                <w:sz w:val="24"/>
                <w:szCs w:val="24"/>
                <w:rtl/>
                <w:lang w:bidi="fa-IR"/>
              </w:rPr>
              <w:t>طرح ها</w:t>
            </w:r>
          </w:p>
        </w:tc>
      </w:tr>
      <w:tr w:rsidR="0099304B" w:rsidRPr="0099304B" w:rsidTr="009930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vAlign w:val="center"/>
          </w:tcPr>
          <w:p w:rsidR="00BC0D08" w:rsidRPr="0099304B" w:rsidRDefault="00BC0D08" w:rsidP="0099304B">
            <w:pPr>
              <w:bidi/>
              <w:jc w:val="center"/>
              <w:rPr>
                <w:rFonts w:ascii="Calibri" w:hAnsi="Calibri" w:cs="B Nazanin"/>
                <w:sz w:val="18"/>
                <w:szCs w:val="18"/>
              </w:rPr>
            </w:pPr>
            <w:r w:rsidRPr="0099304B">
              <w:rPr>
                <w:rFonts w:ascii="Calibri" w:hAnsi="Calibri" w:cs="B Nazanin" w:hint="cs"/>
                <w:sz w:val="18"/>
                <w:szCs w:val="18"/>
                <w:rtl/>
              </w:rPr>
              <w:t>ردیف</w:t>
            </w:r>
          </w:p>
        </w:tc>
        <w:tc>
          <w:tcPr>
            <w:tcW w:w="4567" w:type="dxa"/>
            <w:vAlign w:val="center"/>
          </w:tcPr>
          <w:p w:rsidR="00BC0D08" w:rsidRPr="0099304B" w:rsidRDefault="00BC0D08" w:rsidP="0099304B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8"/>
                <w:szCs w:val="18"/>
              </w:rPr>
            </w:pPr>
            <w:r w:rsidRPr="0099304B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>عنوان پروژه تحقیقاتی / پایان نامه</w:t>
            </w:r>
          </w:p>
        </w:tc>
        <w:tc>
          <w:tcPr>
            <w:tcW w:w="2160" w:type="dxa"/>
            <w:vAlign w:val="center"/>
          </w:tcPr>
          <w:p w:rsidR="00BC0D08" w:rsidRPr="0099304B" w:rsidRDefault="00BC0D08" w:rsidP="0099304B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8"/>
                <w:szCs w:val="18"/>
                <w:rtl/>
              </w:rPr>
            </w:pPr>
            <w:r w:rsidRPr="0099304B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>طرح تحقیقاتی/پزشک عمومی/</w:t>
            </w:r>
            <w:r w:rsidR="0099304B" w:rsidRPr="0099304B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99304B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 xml:space="preserve">رزیدنتی/ </w:t>
            </w:r>
            <w:r w:rsidRPr="0099304B">
              <w:rPr>
                <w:rFonts w:ascii="Calibri" w:hAnsi="Calibri" w:cs="B Nazanin"/>
                <w:b/>
                <w:bCs/>
                <w:sz w:val="18"/>
                <w:szCs w:val="18"/>
              </w:rPr>
              <w:t>PH.D</w:t>
            </w:r>
            <w:r w:rsidRPr="0099304B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>/فلو/پسا دکترا</w:t>
            </w:r>
          </w:p>
        </w:tc>
        <w:tc>
          <w:tcPr>
            <w:tcW w:w="1440" w:type="dxa"/>
            <w:vAlign w:val="center"/>
          </w:tcPr>
          <w:p w:rsidR="00BC0D08" w:rsidRPr="0099304B" w:rsidRDefault="00BC0D08" w:rsidP="009930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8"/>
                <w:szCs w:val="18"/>
              </w:rPr>
            </w:pPr>
            <w:r w:rsidRPr="0099304B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>کد طرح در پژوهان</w:t>
            </w:r>
          </w:p>
        </w:tc>
        <w:tc>
          <w:tcPr>
            <w:tcW w:w="1886" w:type="dxa"/>
            <w:vAlign w:val="center"/>
          </w:tcPr>
          <w:p w:rsidR="00BC0D08" w:rsidRPr="0099304B" w:rsidRDefault="00BC0D08" w:rsidP="009930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8"/>
                <w:szCs w:val="18"/>
              </w:rPr>
            </w:pPr>
            <w:r w:rsidRPr="0099304B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>تاریخ تصویب</w:t>
            </w:r>
          </w:p>
        </w:tc>
      </w:tr>
      <w:tr w:rsidR="005E122B" w:rsidRPr="0099304B" w:rsidTr="000D67E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vAlign w:val="center"/>
          </w:tcPr>
          <w:p w:rsidR="005E122B" w:rsidRPr="0099304B" w:rsidRDefault="005E122B" w:rsidP="005E12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99304B"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4567" w:type="dxa"/>
            <w:vAlign w:val="center"/>
          </w:tcPr>
          <w:p w:rsidR="005E122B" w:rsidRPr="005E122B" w:rsidRDefault="005E122B" w:rsidP="005E122B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5E122B" w:rsidRPr="005E122B" w:rsidRDefault="005E122B" w:rsidP="005E12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</w:p>
        </w:tc>
        <w:tc>
          <w:tcPr>
            <w:tcW w:w="1440" w:type="dxa"/>
            <w:vAlign w:val="center"/>
          </w:tcPr>
          <w:p w:rsidR="005E122B" w:rsidRPr="005E122B" w:rsidRDefault="005E122B" w:rsidP="005E12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</w:p>
        </w:tc>
        <w:tc>
          <w:tcPr>
            <w:tcW w:w="1886" w:type="dxa"/>
            <w:vAlign w:val="center"/>
          </w:tcPr>
          <w:p w:rsidR="005E122B" w:rsidRPr="005E122B" w:rsidRDefault="005E122B" w:rsidP="005E12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</w:p>
        </w:tc>
      </w:tr>
      <w:tr w:rsidR="005E122B" w:rsidRPr="0099304B" w:rsidTr="000D67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vAlign w:val="center"/>
          </w:tcPr>
          <w:p w:rsidR="005E122B" w:rsidRPr="0099304B" w:rsidRDefault="005E122B" w:rsidP="005E12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4567" w:type="dxa"/>
            <w:vAlign w:val="center"/>
          </w:tcPr>
          <w:p w:rsidR="005E122B" w:rsidRPr="005E122B" w:rsidRDefault="005E122B" w:rsidP="005E122B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5E122B" w:rsidRPr="005E122B" w:rsidRDefault="005E122B" w:rsidP="005E12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</w:p>
        </w:tc>
        <w:tc>
          <w:tcPr>
            <w:tcW w:w="1440" w:type="dxa"/>
            <w:vAlign w:val="center"/>
          </w:tcPr>
          <w:p w:rsidR="005E122B" w:rsidRPr="005E122B" w:rsidRDefault="005E122B" w:rsidP="005E12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</w:p>
        </w:tc>
        <w:tc>
          <w:tcPr>
            <w:tcW w:w="1886" w:type="dxa"/>
            <w:vAlign w:val="center"/>
          </w:tcPr>
          <w:p w:rsidR="005E122B" w:rsidRPr="005E122B" w:rsidRDefault="005E122B" w:rsidP="005E12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</w:p>
        </w:tc>
      </w:tr>
      <w:tr w:rsidR="005E122B" w:rsidRPr="0099304B" w:rsidTr="000D67E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vAlign w:val="center"/>
          </w:tcPr>
          <w:p w:rsidR="005E122B" w:rsidRDefault="005E122B" w:rsidP="005E12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4567" w:type="dxa"/>
            <w:vAlign w:val="center"/>
          </w:tcPr>
          <w:p w:rsidR="005E122B" w:rsidRPr="005E122B" w:rsidRDefault="005E122B" w:rsidP="005E122B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5E122B" w:rsidRPr="005E122B" w:rsidRDefault="005E122B" w:rsidP="005E12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</w:p>
        </w:tc>
        <w:tc>
          <w:tcPr>
            <w:tcW w:w="1440" w:type="dxa"/>
            <w:vAlign w:val="center"/>
          </w:tcPr>
          <w:p w:rsidR="005E122B" w:rsidRPr="005E122B" w:rsidRDefault="005E122B" w:rsidP="005E12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</w:p>
        </w:tc>
        <w:tc>
          <w:tcPr>
            <w:tcW w:w="1886" w:type="dxa"/>
            <w:vAlign w:val="center"/>
          </w:tcPr>
          <w:p w:rsidR="005E122B" w:rsidRPr="005E122B" w:rsidRDefault="005E122B" w:rsidP="005E12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</w:p>
        </w:tc>
      </w:tr>
    </w:tbl>
    <w:p w:rsidR="004D32E6" w:rsidRDefault="004D32E6" w:rsidP="002B5331">
      <w:pPr>
        <w:bidi/>
        <w:jc w:val="center"/>
        <w:rPr>
          <w:rFonts w:cs="B Titr"/>
          <w:color w:val="000000" w:themeColor="text1"/>
          <w:sz w:val="24"/>
          <w:szCs w:val="24"/>
          <w:rtl/>
          <w:lang w:bidi="fa-IR"/>
        </w:rPr>
      </w:pPr>
    </w:p>
    <w:tbl>
      <w:tblPr>
        <w:tblStyle w:val="GridTable6Colorful"/>
        <w:bidiVisual/>
        <w:tblW w:w="10612" w:type="dxa"/>
        <w:jc w:val="center"/>
        <w:tblLook w:val="04A0" w:firstRow="1" w:lastRow="0" w:firstColumn="1" w:lastColumn="0" w:noHBand="0" w:noVBand="1"/>
      </w:tblPr>
      <w:tblGrid>
        <w:gridCol w:w="633"/>
        <w:gridCol w:w="4403"/>
        <w:gridCol w:w="5576"/>
      </w:tblGrid>
      <w:tr w:rsidR="004D32E6" w:rsidTr="00DC161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2" w:type="dxa"/>
            <w:gridSpan w:val="3"/>
          </w:tcPr>
          <w:p w:rsidR="004D32E6" w:rsidRDefault="004D32E6" w:rsidP="002B5331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خلاصه های سیاستی</w:t>
            </w:r>
          </w:p>
        </w:tc>
      </w:tr>
      <w:tr w:rsidR="0099304B" w:rsidTr="00DC16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  <w:vAlign w:val="center"/>
          </w:tcPr>
          <w:p w:rsidR="0099304B" w:rsidRPr="00DC1618" w:rsidRDefault="0099304B" w:rsidP="00DC1618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DC1618">
              <w:rPr>
                <w:rFonts w:cs="B Nazanin" w:hint="cs"/>
                <w:rtl/>
                <w:lang w:bidi="fa-IR"/>
              </w:rPr>
              <w:t>ردیف</w:t>
            </w:r>
          </w:p>
        </w:tc>
        <w:tc>
          <w:tcPr>
            <w:tcW w:w="4403" w:type="dxa"/>
            <w:vAlign w:val="center"/>
          </w:tcPr>
          <w:p w:rsidR="0099304B" w:rsidRPr="00DC1618" w:rsidRDefault="0099304B" w:rsidP="00DC161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</w:rPr>
            </w:pPr>
            <w:r w:rsidRPr="00DC1618">
              <w:rPr>
                <w:rFonts w:ascii="Calibri" w:hAnsi="Calibri" w:cs="B Nazanin" w:hint="cs"/>
                <w:b/>
                <w:bCs/>
                <w:rtl/>
              </w:rPr>
              <w:t>تعداد اقدامات انجام شده بر اساس داده ثبت در زمینه خدمات بهداشتی-درمانی و سیاستگذاری</w:t>
            </w:r>
          </w:p>
        </w:tc>
        <w:tc>
          <w:tcPr>
            <w:tcW w:w="5576" w:type="dxa"/>
            <w:vAlign w:val="center"/>
          </w:tcPr>
          <w:p w:rsidR="0099304B" w:rsidRPr="00DC1618" w:rsidRDefault="0099304B" w:rsidP="00DC161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rtl/>
              </w:rPr>
            </w:pPr>
            <w:r w:rsidRPr="00DC1618">
              <w:rPr>
                <w:rFonts w:ascii="Calibri" w:hAnsi="Calibri" w:cs="B Nazanin" w:hint="cs"/>
                <w:b/>
                <w:bCs/>
                <w:rtl/>
              </w:rPr>
              <w:t>شرح اقدام</w:t>
            </w:r>
          </w:p>
        </w:tc>
      </w:tr>
      <w:tr w:rsidR="007409F2" w:rsidTr="00DC161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  <w:vAlign w:val="center"/>
          </w:tcPr>
          <w:p w:rsidR="007409F2" w:rsidRPr="00DC1618" w:rsidRDefault="007409F2" w:rsidP="007409F2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C1618"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4403" w:type="dxa"/>
            <w:vAlign w:val="center"/>
          </w:tcPr>
          <w:p w:rsidR="007409F2" w:rsidRPr="007409F2" w:rsidRDefault="007409F2" w:rsidP="007409F2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</w:p>
        </w:tc>
        <w:tc>
          <w:tcPr>
            <w:tcW w:w="5576" w:type="dxa"/>
            <w:vAlign w:val="center"/>
          </w:tcPr>
          <w:p w:rsidR="007409F2" w:rsidRPr="007409F2" w:rsidRDefault="007409F2" w:rsidP="007409F2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</w:p>
        </w:tc>
      </w:tr>
      <w:tr w:rsidR="007409F2" w:rsidTr="00DC16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  <w:vAlign w:val="center"/>
          </w:tcPr>
          <w:p w:rsidR="007409F2" w:rsidRPr="00DC1618" w:rsidRDefault="007409F2" w:rsidP="007409F2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4403" w:type="dxa"/>
            <w:vAlign w:val="center"/>
          </w:tcPr>
          <w:p w:rsidR="007409F2" w:rsidRPr="007409F2" w:rsidRDefault="007409F2" w:rsidP="007409F2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</w:p>
        </w:tc>
        <w:tc>
          <w:tcPr>
            <w:tcW w:w="5576" w:type="dxa"/>
            <w:vAlign w:val="center"/>
          </w:tcPr>
          <w:p w:rsidR="007409F2" w:rsidRPr="007409F2" w:rsidRDefault="007409F2" w:rsidP="007409F2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</w:p>
        </w:tc>
      </w:tr>
      <w:tr w:rsidR="007409F2" w:rsidTr="00DC161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  <w:vAlign w:val="center"/>
          </w:tcPr>
          <w:p w:rsidR="007409F2" w:rsidRPr="00DC1618" w:rsidRDefault="007409F2" w:rsidP="007409F2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4403" w:type="dxa"/>
            <w:vAlign w:val="center"/>
          </w:tcPr>
          <w:p w:rsidR="007409F2" w:rsidRPr="007409F2" w:rsidRDefault="007409F2" w:rsidP="007409F2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</w:p>
        </w:tc>
        <w:tc>
          <w:tcPr>
            <w:tcW w:w="5576" w:type="dxa"/>
            <w:vAlign w:val="center"/>
          </w:tcPr>
          <w:p w:rsidR="007409F2" w:rsidRPr="007409F2" w:rsidRDefault="007409F2" w:rsidP="007409F2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</w:p>
        </w:tc>
      </w:tr>
      <w:tr w:rsidR="006C02AE" w:rsidTr="00DC16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  <w:vAlign w:val="center"/>
          </w:tcPr>
          <w:p w:rsidR="006C02AE" w:rsidRPr="00DC1618" w:rsidRDefault="006C02AE" w:rsidP="006C02A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4403" w:type="dxa"/>
            <w:vAlign w:val="center"/>
          </w:tcPr>
          <w:p w:rsidR="006C02AE" w:rsidRPr="006C02AE" w:rsidRDefault="006C02AE" w:rsidP="006C02A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</w:p>
        </w:tc>
        <w:tc>
          <w:tcPr>
            <w:tcW w:w="5576" w:type="dxa"/>
            <w:vAlign w:val="center"/>
          </w:tcPr>
          <w:p w:rsidR="006C02AE" w:rsidRPr="006C02AE" w:rsidRDefault="006C02AE" w:rsidP="006C02A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</w:p>
        </w:tc>
      </w:tr>
    </w:tbl>
    <w:p w:rsidR="004D32E6" w:rsidRDefault="004D32E6" w:rsidP="004D32E6">
      <w:pPr>
        <w:bidi/>
        <w:rPr>
          <w:rFonts w:cs="B Titr"/>
          <w:color w:val="000000" w:themeColor="text1"/>
          <w:sz w:val="24"/>
          <w:szCs w:val="24"/>
          <w:rtl/>
          <w:lang w:bidi="fa-IR"/>
        </w:rPr>
      </w:pPr>
    </w:p>
    <w:p w:rsidR="004D32E6" w:rsidRPr="004D32E6" w:rsidRDefault="004D32E6" w:rsidP="004D32E6">
      <w:pPr>
        <w:bidi/>
        <w:rPr>
          <w:rFonts w:cs="B Titr"/>
          <w:color w:val="000000" w:themeColor="text1"/>
          <w:sz w:val="24"/>
          <w:szCs w:val="24"/>
          <w:lang w:bidi="fa-IR"/>
        </w:rPr>
      </w:pPr>
    </w:p>
    <w:sectPr w:rsidR="004D32E6" w:rsidRPr="004D32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015A" w:rsidRDefault="00F8015A" w:rsidP="003B26D8">
      <w:pPr>
        <w:spacing w:after="0" w:line="240" w:lineRule="auto"/>
      </w:pPr>
      <w:r>
        <w:separator/>
      </w:r>
    </w:p>
  </w:endnote>
  <w:endnote w:type="continuationSeparator" w:id="0">
    <w:p w:rsidR="00F8015A" w:rsidRDefault="00F8015A" w:rsidP="003B26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Mitra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015A" w:rsidRDefault="00F8015A" w:rsidP="003B26D8">
      <w:pPr>
        <w:spacing w:after="0" w:line="240" w:lineRule="auto"/>
      </w:pPr>
      <w:r>
        <w:separator/>
      </w:r>
    </w:p>
  </w:footnote>
  <w:footnote w:type="continuationSeparator" w:id="0">
    <w:p w:rsidR="00F8015A" w:rsidRDefault="00F8015A" w:rsidP="003B26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127D65"/>
    <w:multiLevelType w:val="hybridMultilevel"/>
    <w:tmpl w:val="E4CC24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601AAA"/>
    <w:multiLevelType w:val="hybridMultilevel"/>
    <w:tmpl w:val="61BAB2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4770A3"/>
    <w:multiLevelType w:val="hybridMultilevel"/>
    <w:tmpl w:val="D8C0F0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C46C1E"/>
    <w:multiLevelType w:val="hybridMultilevel"/>
    <w:tmpl w:val="02D4EA02"/>
    <w:lvl w:ilvl="0" w:tplc="E4B4813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840504"/>
    <w:multiLevelType w:val="hybridMultilevel"/>
    <w:tmpl w:val="3BF81D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52156A"/>
    <w:multiLevelType w:val="hybridMultilevel"/>
    <w:tmpl w:val="4C3ADA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007089"/>
    <w:multiLevelType w:val="hybridMultilevel"/>
    <w:tmpl w:val="FE14D2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ED1C73"/>
    <w:multiLevelType w:val="hybridMultilevel"/>
    <w:tmpl w:val="D13A4012"/>
    <w:lvl w:ilvl="0" w:tplc="E4B4813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942F65"/>
    <w:multiLevelType w:val="hybridMultilevel"/>
    <w:tmpl w:val="0F7430C6"/>
    <w:lvl w:ilvl="0" w:tplc="B1488E1A">
      <w:start w:val="1"/>
      <w:numFmt w:val="decimal"/>
      <w:lvlText w:val="%1-"/>
      <w:lvlJc w:val="left"/>
      <w:pPr>
        <w:ind w:left="42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48" w:hanging="360"/>
      </w:pPr>
    </w:lvl>
    <w:lvl w:ilvl="2" w:tplc="0409001B" w:tentative="1">
      <w:start w:val="1"/>
      <w:numFmt w:val="lowerRoman"/>
      <w:lvlText w:val="%3."/>
      <w:lvlJc w:val="right"/>
      <w:pPr>
        <w:ind w:left="1868" w:hanging="180"/>
      </w:pPr>
    </w:lvl>
    <w:lvl w:ilvl="3" w:tplc="0409000F" w:tentative="1">
      <w:start w:val="1"/>
      <w:numFmt w:val="decimal"/>
      <w:lvlText w:val="%4."/>
      <w:lvlJc w:val="left"/>
      <w:pPr>
        <w:ind w:left="2588" w:hanging="360"/>
      </w:pPr>
    </w:lvl>
    <w:lvl w:ilvl="4" w:tplc="04090019" w:tentative="1">
      <w:start w:val="1"/>
      <w:numFmt w:val="lowerLetter"/>
      <w:lvlText w:val="%5."/>
      <w:lvlJc w:val="left"/>
      <w:pPr>
        <w:ind w:left="3308" w:hanging="360"/>
      </w:pPr>
    </w:lvl>
    <w:lvl w:ilvl="5" w:tplc="0409001B" w:tentative="1">
      <w:start w:val="1"/>
      <w:numFmt w:val="lowerRoman"/>
      <w:lvlText w:val="%6."/>
      <w:lvlJc w:val="right"/>
      <w:pPr>
        <w:ind w:left="4028" w:hanging="180"/>
      </w:pPr>
    </w:lvl>
    <w:lvl w:ilvl="6" w:tplc="0409000F" w:tentative="1">
      <w:start w:val="1"/>
      <w:numFmt w:val="decimal"/>
      <w:lvlText w:val="%7."/>
      <w:lvlJc w:val="left"/>
      <w:pPr>
        <w:ind w:left="4748" w:hanging="360"/>
      </w:pPr>
    </w:lvl>
    <w:lvl w:ilvl="7" w:tplc="04090019" w:tentative="1">
      <w:start w:val="1"/>
      <w:numFmt w:val="lowerLetter"/>
      <w:lvlText w:val="%8."/>
      <w:lvlJc w:val="left"/>
      <w:pPr>
        <w:ind w:left="5468" w:hanging="360"/>
      </w:pPr>
    </w:lvl>
    <w:lvl w:ilvl="8" w:tplc="0409001B" w:tentative="1">
      <w:start w:val="1"/>
      <w:numFmt w:val="lowerRoman"/>
      <w:lvlText w:val="%9."/>
      <w:lvlJc w:val="right"/>
      <w:pPr>
        <w:ind w:left="6188" w:hanging="180"/>
      </w:pPr>
    </w:lvl>
  </w:abstractNum>
  <w:abstractNum w:abstractNumId="9" w15:restartNumberingAfterBreak="0">
    <w:nsid w:val="6768479B"/>
    <w:multiLevelType w:val="hybridMultilevel"/>
    <w:tmpl w:val="B76078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463119"/>
    <w:multiLevelType w:val="hybridMultilevel"/>
    <w:tmpl w:val="84E24A7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4"/>
  </w:num>
  <w:num w:numId="4">
    <w:abstractNumId w:val="2"/>
  </w:num>
  <w:num w:numId="5">
    <w:abstractNumId w:val="7"/>
  </w:num>
  <w:num w:numId="6">
    <w:abstractNumId w:val="3"/>
  </w:num>
  <w:num w:numId="7">
    <w:abstractNumId w:val="6"/>
  </w:num>
  <w:num w:numId="8">
    <w:abstractNumId w:val="8"/>
  </w:num>
  <w:num w:numId="9">
    <w:abstractNumId w:val="0"/>
  </w:num>
  <w:num w:numId="10">
    <w:abstractNumId w:val="9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8DB"/>
    <w:rsid w:val="000454B5"/>
    <w:rsid w:val="00057312"/>
    <w:rsid w:val="00092076"/>
    <w:rsid w:val="000A1BF4"/>
    <w:rsid w:val="000D67E4"/>
    <w:rsid w:val="000F4388"/>
    <w:rsid w:val="00100036"/>
    <w:rsid w:val="001226AC"/>
    <w:rsid w:val="001D6E8B"/>
    <w:rsid w:val="0021707E"/>
    <w:rsid w:val="00251376"/>
    <w:rsid w:val="002B5331"/>
    <w:rsid w:val="002B6C55"/>
    <w:rsid w:val="002B703A"/>
    <w:rsid w:val="002D6E6C"/>
    <w:rsid w:val="003125D7"/>
    <w:rsid w:val="003267FC"/>
    <w:rsid w:val="00351245"/>
    <w:rsid w:val="00377558"/>
    <w:rsid w:val="003B26D8"/>
    <w:rsid w:val="003B4561"/>
    <w:rsid w:val="003C428E"/>
    <w:rsid w:val="003D7B52"/>
    <w:rsid w:val="00462273"/>
    <w:rsid w:val="004D32E6"/>
    <w:rsid w:val="004E059A"/>
    <w:rsid w:val="004E3D8F"/>
    <w:rsid w:val="004E3F62"/>
    <w:rsid w:val="004E5C70"/>
    <w:rsid w:val="004F7358"/>
    <w:rsid w:val="00542C8A"/>
    <w:rsid w:val="005700BA"/>
    <w:rsid w:val="0058477F"/>
    <w:rsid w:val="005A3A13"/>
    <w:rsid w:val="005B5B28"/>
    <w:rsid w:val="005C62C1"/>
    <w:rsid w:val="005E122B"/>
    <w:rsid w:val="00603B14"/>
    <w:rsid w:val="00631D04"/>
    <w:rsid w:val="00661AFD"/>
    <w:rsid w:val="00683ED2"/>
    <w:rsid w:val="00695DB1"/>
    <w:rsid w:val="006C02AE"/>
    <w:rsid w:val="006D2333"/>
    <w:rsid w:val="006D5E8A"/>
    <w:rsid w:val="006E23FB"/>
    <w:rsid w:val="00705A78"/>
    <w:rsid w:val="007178D4"/>
    <w:rsid w:val="00723CB8"/>
    <w:rsid w:val="007409F2"/>
    <w:rsid w:val="00761414"/>
    <w:rsid w:val="007A50B8"/>
    <w:rsid w:val="007C70C9"/>
    <w:rsid w:val="00804766"/>
    <w:rsid w:val="008202F3"/>
    <w:rsid w:val="00834F58"/>
    <w:rsid w:val="00841AC7"/>
    <w:rsid w:val="00857865"/>
    <w:rsid w:val="008C2D48"/>
    <w:rsid w:val="0090238B"/>
    <w:rsid w:val="00905D19"/>
    <w:rsid w:val="00915E37"/>
    <w:rsid w:val="009754CB"/>
    <w:rsid w:val="0099304B"/>
    <w:rsid w:val="0099512F"/>
    <w:rsid w:val="009A116D"/>
    <w:rsid w:val="00A332E7"/>
    <w:rsid w:val="00AC2373"/>
    <w:rsid w:val="00B0040C"/>
    <w:rsid w:val="00B23E71"/>
    <w:rsid w:val="00B61CBE"/>
    <w:rsid w:val="00B6494D"/>
    <w:rsid w:val="00B808AA"/>
    <w:rsid w:val="00B92CCA"/>
    <w:rsid w:val="00BA0533"/>
    <w:rsid w:val="00BC0D08"/>
    <w:rsid w:val="00BD372B"/>
    <w:rsid w:val="00C04DB6"/>
    <w:rsid w:val="00C23158"/>
    <w:rsid w:val="00C72689"/>
    <w:rsid w:val="00C769AC"/>
    <w:rsid w:val="00C84822"/>
    <w:rsid w:val="00CC2A1B"/>
    <w:rsid w:val="00CC6982"/>
    <w:rsid w:val="00CE012C"/>
    <w:rsid w:val="00CF6E83"/>
    <w:rsid w:val="00D1526E"/>
    <w:rsid w:val="00D16364"/>
    <w:rsid w:val="00D72171"/>
    <w:rsid w:val="00DA74D4"/>
    <w:rsid w:val="00DB59BB"/>
    <w:rsid w:val="00DC1618"/>
    <w:rsid w:val="00DD0C33"/>
    <w:rsid w:val="00DD78DB"/>
    <w:rsid w:val="00DE52D7"/>
    <w:rsid w:val="00DF5FC7"/>
    <w:rsid w:val="00E20F00"/>
    <w:rsid w:val="00E93429"/>
    <w:rsid w:val="00EB493C"/>
    <w:rsid w:val="00EE41AA"/>
    <w:rsid w:val="00EF25CF"/>
    <w:rsid w:val="00F10635"/>
    <w:rsid w:val="00F167B3"/>
    <w:rsid w:val="00F379B4"/>
    <w:rsid w:val="00F8015A"/>
    <w:rsid w:val="00FB4EBD"/>
    <w:rsid w:val="00FE4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AD60D9"/>
  <w15:docId w15:val="{14A9BF63-CC0D-46B9-8ECD-B7CC71A76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Grid">
    <w:name w:val="Light Grid"/>
    <w:basedOn w:val="TableNormal"/>
    <w:uiPriority w:val="62"/>
    <w:rsid w:val="00DD78D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0A1BF4"/>
    <w:pPr>
      <w:ind w:left="720"/>
      <w:contextualSpacing/>
    </w:pPr>
  </w:style>
  <w:style w:type="table" w:styleId="PlainTable1">
    <w:name w:val="Plain Table 1"/>
    <w:basedOn w:val="TableNormal"/>
    <w:uiPriority w:val="41"/>
    <w:rsid w:val="002B6C5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shd w:val="clear" w:color="auto" w:fill="FFFFFF" w:themeFill="background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6Colorful">
    <w:name w:val="Grid Table 6 Colorful"/>
    <w:basedOn w:val="TableNormal"/>
    <w:uiPriority w:val="51"/>
    <w:rsid w:val="002B6C5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cPr>
      <w:shd w:val="clear" w:color="auto" w:fill="FFFFFF" w:themeFill="background1"/>
    </w:tc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1Light">
    <w:name w:val="Grid Table 1 Light"/>
    <w:basedOn w:val="TableNormal"/>
    <w:uiPriority w:val="46"/>
    <w:rsid w:val="002B703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Light">
    <w:name w:val="Grid Table Light"/>
    <w:basedOn w:val="TableNormal"/>
    <w:uiPriority w:val="40"/>
    <w:rsid w:val="002B6C5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Grid">
    <w:name w:val="Table Grid"/>
    <w:basedOn w:val="TableNormal"/>
    <w:uiPriority w:val="39"/>
    <w:rsid w:val="00C04D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otnoteText1">
    <w:name w:val="Footnote Text1"/>
    <w:basedOn w:val="Normal"/>
    <w:next w:val="FootnoteText"/>
    <w:link w:val="FootnoteTextChar"/>
    <w:uiPriority w:val="99"/>
    <w:semiHidden/>
    <w:unhideWhenUsed/>
    <w:rsid w:val="003B26D8"/>
    <w:pPr>
      <w:spacing w:after="0" w:line="240" w:lineRule="auto"/>
    </w:pPr>
    <w:rPr>
      <w:rFonts w:eastAsia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1"/>
    <w:uiPriority w:val="99"/>
    <w:semiHidden/>
    <w:rsid w:val="003B26D8"/>
    <w:rPr>
      <w:rFonts w:eastAsia="Calibr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B26D8"/>
    <w:rPr>
      <w:vertAlign w:val="superscript"/>
    </w:rPr>
  </w:style>
  <w:style w:type="paragraph" w:styleId="FootnoteText">
    <w:name w:val="footnote text"/>
    <w:basedOn w:val="Normal"/>
    <w:link w:val="FootnoteTextChar1"/>
    <w:uiPriority w:val="99"/>
    <w:semiHidden/>
    <w:unhideWhenUsed/>
    <w:rsid w:val="003B26D8"/>
    <w:pPr>
      <w:spacing w:after="0" w:line="240" w:lineRule="auto"/>
    </w:pPr>
    <w:rPr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semiHidden/>
    <w:rsid w:val="003B26D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83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6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47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41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5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7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7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EC4B53-FAEF-43C1-81D6-F4DD5851B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5</Pages>
  <Words>822</Words>
  <Characters>4686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Parisa Rajaei (MSC)</dc:creator>
  <cp:lastModifiedBy>Parisa Rajaei (MSC)</cp:lastModifiedBy>
  <cp:revision>51</cp:revision>
  <dcterms:created xsi:type="dcterms:W3CDTF">2026-03-08T08:52:00Z</dcterms:created>
  <dcterms:modified xsi:type="dcterms:W3CDTF">2026-04-04T10:04:00Z</dcterms:modified>
</cp:coreProperties>
</file>