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000" w:type="pct"/>
        <w:jc w:val="center"/>
        <w:tblLook w:val="04A0" w:firstRow="1" w:lastRow="0" w:firstColumn="1" w:lastColumn="0" w:noHBand="0" w:noVBand="1"/>
      </w:tblPr>
      <w:tblGrid>
        <w:gridCol w:w="7286"/>
        <w:gridCol w:w="2064"/>
      </w:tblGrid>
      <w:tr w:rsidR="0021707E" w:rsidRPr="00D67D87" w:rsidTr="003512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B61CBE" w:rsidRDefault="00841AC7" w:rsidP="003C428E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841AC7">
              <w:rPr>
                <w:rFonts w:cs="B Titr"/>
                <w:rtl/>
              </w:rPr>
              <w:t>راه انداز</w:t>
            </w:r>
            <w:r w:rsidRPr="00841AC7">
              <w:rPr>
                <w:rFonts w:cs="B Titr" w:hint="cs"/>
                <w:rtl/>
              </w:rPr>
              <w:t>ی</w:t>
            </w:r>
            <w:r w:rsidRPr="00841AC7">
              <w:rPr>
                <w:rFonts w:cs="B Titr"/>
                <w:rtl/>
              </w:rPr>
              <w:t xml:space="preserve"> ب</w:t>
            </w:r>
            <w:r w:rsidRPr="00841AC7">
              <w:rPr>
                <w:rFonts w:cs="B Titr" w:hint="cs"/>
                <w:rtl/>
              </w:rPr>
              <w:t>ی</w:t>
            </w:r>
            <w:r w:rsidRPr="00841AC7">
              <w:rPr>
                <w:rFonts w:cs="B Titr" w:hint="eastAsia"/>
                <w:rtl/>
              </w:rPr>
              <w:t>وبانک</w:t>
            </w:r>
            <w:r w:rsidRPr="00841AC7">
              <w:rPr>
                <w:rFonts w:cs="B Titr"/>
                <w:rtl/>
              </w:rPr>
              <w:t>-رج</w:t>
            </w:r>
            <w:r w:rsidRPr="00841AC7">
              <w:rPr>
                <w:rFonts w:cs="B Titr" w:hint="cs"/>
                <w:rtl/>
              </w:rPr>
              <w:t>ی</w:t>
            </w:r>
            <w:r w:rsidRPr="00841AC7">
              <w:rPr>
                <w:rFonts w:cs="B Titr" w:hint="eastAsia"/>
                <w:rtl/>
              </w:rPr>
              <w:t>ستر</w:t>
            </w:r>
            <w:r w:rsidRPr="00841AC7">
              <w:rPr>
                <w:rFonts w:cs="B Titr" w:hint="cs"/>
                <w:rtl/>
              </w:rPr>
              <w:t>ی</w:t>
            </w:r>
            <w:r w:rsidRPr="00841AC7">
              <w:rPr>
                <w:rFonts w:cs="B Titr"/>
                <w:rtl/>
              </w:rPr>
              <w:t xml:space="preserve"> ب</w:t>
            </w:r>
            <w:r w:rsidRPr="00841AC7">
              <w:rPr>
                <w:rFonts w:cs="B Titr" w:hint="cs"/>
                <w:rtl/>
              </w:rPr>
              <w:t>ی</w:t>
            </w:r>
            <w:r w:rsidRPr="00841AC7">
              <w:rPr>
                <w:rFonts w:cs="B Titr" w:hint="eastAsia"/>
                <w:rtl/>
              </w:rPr>
              <w:t>مار</w:t>
            </w:r>
            <w:r w:rsidRPr="00841AC7">
              <w:rPr>
                <w:rFonts w:cs="B Titr" w:hint="cs"/>
                <w:rtl/>
              </w:rPr>
              <w:t>ی</w:t>
            </w:r>
            <w:r w:rsidRPr="00841AC7">
              <w:rPr>
                <w:rFonts w:cs="B Titr"/>
                <w:rtl/>
              </w:rPr>
              <w:t xml:space="preserve"> آرتر</w:t>
            </w:r>
            <w:r w:rsidRPr="00841AC7">
              <w:rPr>
                <w:rFonts w:cs="B Titr" w:hint="cs"/>
                <w:rtl/>
              </w:rPr>
              <w:t>ی</w:t>
            </w:r>
            <w:r w:rsidRPr="00841AC7">
              <w:rPr>
                <w:rFonts w:cs="B Titr" w:hint="eastAsia"/>
                <w:rtl/>
              </w:rPr>
              <w:t>ت</w:t>
            </w:r>
            <w:r w:rsidRPr="00841AC7">
              <w:rPr>
                <w:rFonts w:cs="B Titr"/>
                <w:rtl/>
              </w:rPr>
              <w:t xml:space="preserve"> روماتوئ</w:t>
            </w:r>
            <w:r w:rsidRPr="00841AC7">
              <w:rPr>
                <w:rFonts w:cs="B Titr" w:hint="cs"/>
                <w:rtl/>
              </w:rPr>
              <w:t>ی</w:t>
            </w:r>
            <w:r w:rsidRPr="00841AC7">
              <w:rPr>
                <w:rFonts w:cs="B Titr" w:hint="eastAsia"/>
                <w:rtl/>
              </w:rPr>
              <w:t>د</w:t>
            </w:r>
            <w:r w:rsidRPr="00841AC7">
              <w:rPr>
                <w:rFonts w:cs="B Titr"/>
                <w:rtl/>
              </w:rPr>
              <w:t xml:space="preserve"> در دانشگاه علوم پزشک</w:t>
            </w:r>
            <w:r w:rsidRPr="00841AC7">
              <w:rPr>
                <w:rFonts w:cs="B Titr" w:hint="cs"/>
                <w:rtl/>
              </w:rPr>
              <w:t>ی</w:t>
            </w:r>
            <w:r w:rsidRPr="00841AC7">
              <w:rPr>
                <w:rFonts w:cs="B Titr"/>
                <w:rtl/>
              </w:rPr>
              <w:t xml:space="preserve"> مشهد</w:t>
            </w:r>
          </w:p>
        </w:tc>
        <w:tc>
          <w:tcPr>
            <w:tcW w:w="110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841AC7" w:rsidRPr="00841AC7" w:rsidRDefault="00841AC7" w:rsidP="00841AC7">
            <w:pPr>
              <w:pStyle w:val="ListParagraph"/>
              <w:numPr>
                <w:ilvl w:val="0"/>
                <w:numId w:val="8"/>
              </w:numPr>
              <w:bidi/>
              <w:ind w:left="360" w:hanging="112"/>
              <w:jc w:val="both"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گاه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مشتمل بر داده 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داده 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کل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داده 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خود به دو دسته تقس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شود: الف: اطلاعات دموگراف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شامل جنس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سن، مکان تولد، مکان اقامت، وضع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تاهل، تعداد فرزند و ... ب: اطلاعات بستر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ترخ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(تار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خ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بستر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ترخ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) داده 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کل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برگ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رنده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چون تعداد و جا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گاه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بافت 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درگ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ملتهب، عکس 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مربوط به راد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گراف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اسکن، 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</w:rPr>
              <w:t>MRI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...، مشکلات چشم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ندول ها و زخم 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پوست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مشکلات قلب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-عروق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درگ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اختلالات گوارش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تست 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آزما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شگاه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دنس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تومتر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استخوان، داروها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مصرف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توص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(ف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وتراپ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تغذ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طب ورزش)، طول 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دهان و دندان و ...</w:t>
            </w:r>
          </w:p>
          <w:p w:rsidR="00841AC7" w:rsidRPr="00841AC7" w:rsidRDefault="00841AC7" w:rsidP="00841AC7">
            <w:pPr>
              <w:pStyle w:val="ListParagraph"/>
              <w:numPr>
                <w:ilvl w:val="0"/>
                <w:numId w:val="8"/>
              </w:numPr>
              <w:bidi/>
              <w:ind w:left="360"/>
              <w:jc w:val="both"/>
              <w:rPr>
                <w:rFonts w:cs="B Nazanin"/>
                <w:b w:val="0"/>
                <w:bCs w:val="0"/>
              </w:rPr>
            </w:pP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گاه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روشها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اتخاذ شده، نتا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آنها، بررس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نقاط قوت و ضعف ش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وه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مطالعه مقا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آنها، پ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آگه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در نها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تصم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مورد بهتر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روش درمان</w:t>
            </w:r>
          </w:p>
          <w:p w:rsidR="00841AC7" w:rsidRPr="00841AC7" w:rsidRDefault="00841AC7" w:rsidP="00841AC7">
            <w:pPr>
              <w:pStyle w:val="ListParagraph"/>
              <w:numPr>
                <w:ilvl w:val="0"/>
                <w:numId w:val="8"/>
              </w:numPr>
              <w:bidi/>
              <w:ind w:left="360"/>
              <w:jc w:val="both"/>
              <w:rPr>
                <w:rFonts w:cs="B Nazanin"/>
                <w:b w:val="0"/>
                <w:bCs w:val="0"/>
              </w:rPr>
            </w:pP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راه انداز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بانک سرم، پلاسما و ما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ع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مفصل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آرتر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روماتوئ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</w:p>
          <w:p w:rsidR="00841AC7" w:rsidRPr="00841AC7" w:rsidRDefault="00841AC7" w:rsidP="00841AC7">
            <w:pPr>
              <w:pStyle w:val="ListParagraph"/>
              <w:numPr>
                <w:ilvl w:val="0"/>
                <w:numId w:val="8"/>
              </w:numPr>
              <w:bidi/>
              <w:ind w:left="360"/>
              <w:jc w:val="both"/>
              <w:rPr>
                <w:rFonts w:cs="B Nazanin"/>
                <w:b w:val="0"/>
                <w:bCs w:val="0"/>
              </w:rPr>
            </w:pP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راه انداز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بانک سلول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استخراج شده از ما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ع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مفصل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آرتر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روماتوئ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عنوان منبع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استخراج 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</w:rPr>
              <w:t>RNA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بررس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ژن 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دخ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آرتر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روماتوئ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مطالعات آت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</w:p>
          <w:p w:rsidR="0021707E" w:rsidRPr="00841AC7" w:rsidRDefault="00841AC7" w:rsidP="00841AC7">
            <w:pPr>
              <w:pStyle w:val="ListParagraph"/>
              <w:numPr>
                <w:ilvl w:val="0"/>
                <w:numId w:val="8"/>
              </w:numPr>
              <w:bidi/>
              <w:ind w:left="360"/>
              <w:jc w:val="both"/>
              <w:rPr>
                <w:rFonts w:cs="B Nazanin"/>
                <w:rtl/>
              </w:rPr>
            </w:pP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مطالعه پاتوژنز 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آرتر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روماتوئ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351245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841AC7" w:rsidP="0090238B">
            <w:pPr>
              <w:bidi/>
              <w:jc w:val="both"/>
              <w:rPr>
                <w:rFonts w:cs="B Nazanin"/>
              </w:rPr>
            </w:pP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کل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رومات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سم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آرتر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روماتوئ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تشخ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قطع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، بدون محدود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جنس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سن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مراجعه کننده به مرکز تحق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رومات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سم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دو مرکز 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قائم (عج) و امام رضا (ع) که مع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خروج را نداشته باشند.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841AC7" w:rsidRPr="00841AC7" w:rsidRDefault="00841AC7" w:rsidP="00841AC7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کننده به دو 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امام رضا (ع) و قائم (عج) که  بعد از معا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نه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توسط متخصص روماتولوژ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بر اساس مع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انجمن روماتولوژ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آمر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کا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</w:rPr>
              <w:t xml:space="preserve"> (ACR) 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و اروپا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</w:rPr>
              <w:t xml:space="preserve"> EULAR)) 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تشخ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شوند وارد مطالعه خواهند شد. پس از ورود نمونه ها به مطالعه، برا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هر 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مراحل پروتکل ز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انجام خواهد شد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841AC7" w:rsidRPr="00841AC7" w:rsidRDefault="00841AC7" w:rsidP="00841AC7">
            <w:pPr>
              <w:pStyle w:val="ListParagraph"/>
              <w:numPr>
                <w:ilvl w:val="0"/>
                <w:numId w:val="7"/>
              </w:numPr>
              <w:bidi/>
              <w:ind w:left="338" w:hanging="292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اخذ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رضا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آگاهانه</w:t>
            </w:r>
          </w:p>
          <w:p w:rsidR="00841AC7" w:rsidRPr="00841AC7" w:rsidRDefault="00841AC7" w:rsidP="00841AC7">
            <w:pPr>
              <w:pStyle w:val="ListParagraph"/>
              <w:numPr>
                <w:ilvl w:val="0"/>
                <w:numId w:val="7"/>
              </w:numPr>
              <w:bidi/>
              <w:ind w:left="338" w:hanging="292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تکم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فرم رج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ثبت اطلاعات دموگراف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بال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>
              <w:rPr>
                <w:rFonts w:ascii="Calibri" w:hAnsi="Calibri" w:cs="B Nazanin"/>
                <w:b w:val="0"/>
                <w:bCs w:val="0"/>
                <w:color w:val="000000"/>
              </w:rPr>
              <w:t>)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دموگراف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شامل سن، جنس، 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</w:rPr>
              <w:t>BMI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، شغل، تاهل، تحص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لات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غ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ره</w:t>
            </w:r>
            <w:r>
              <w:rPr>
                <w:rFonts w:ascii="Calibri" w:hAnsi="Calibri" w:cs="B Nazanin"/>
                <w:b w:val="0"/>
                <w:bCs w:val="0"/>
                <w:color w:val="000000"/>
              </w:rPr>
              <w:t>(</w:t>
            </w:r>
          </w:p>
          <w:p w:rsidR="00841AC7" w:rsidRPr="00841AC7" w:rsidRDefault="00841AC7" w:rsidP="00841AC7">
            <w:pPr>
              <w:pStyle w:val="ListParagraph"/>
              <w:numPr>
                <w:ilvl w:val="0"/>
                <w:numId w:val="7"/>
              </w:numPr>
              <w:bidi/>
              <w:ind w:left="338" w:hanging="292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ارجاع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متخصص ذ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ربط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جهت گرفتن نمونه 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خون و ما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ع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مفصل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</w:p>
          <w:p w:rsidR="00841AC7" w:rsidRPr="00841AC7" w:rsidRDefault="00841AC7" w:rsidP="00841AC7">
            <w:pPr>
              <w:pStyle w:val="ListParagraph"/>
              <w:numPr>
                <w:ilvl w:val="0"/>
                <w:numId w:val="7"/>
              </w:numPr>
              <w:bidi/>
              <w:ind w:left="338" w:hanging="292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ارجاع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نمونه 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خون 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آزما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شگاه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جداساز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پلاسما</w:t>
            </w:r>
          </w:p>
          <w:p w:rsidR="00841AC7" w:rsidRPr="00841AC7" w:rsidRDefault="00841AC7" w:rsidP="00841AC7">
            <w:pPr>
              <w:pStyle w:val="ListParagraph"/>
              <w:numPr>
                <w:ilvl w:val="0"/>
                <w:numId w:val="7"/>
              </w:numPr>
              <w:bidi/>
              <w:ind w:left="338" w:hanging="292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سانتر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وژ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ع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مفصل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منظور جداساز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سلول 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نگهدار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سلول ها در محلول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</w:rPr>
              <w:t xml:space="preserve"> RNAlater 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به منظور جلوگ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تخر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</w:rPr>
              <w:t xml:space="preserve"> RNA</w:t>
            </w:r>
          </w:p>
          <w:p w:rsidR="00841AC7" w:rsidRPr="00841AC7" w:rsidRDefault="00841AC7" w:rsidP="00841AC7">
            <w:pPr>
              <w:pStyle w:val="ListParagraph"/>
              <w:numPr>
                <w:ilvl w:val="0"/>
                <w:numId w:val="7"/>
              </w:numPr>
              <w:bidi/>
              <w:ind w:left="338" w:hanging="292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بررس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نمونه 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ع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مفصل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نظر وجود کر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ستال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کشت آنها برا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رد وجود عفونت</w:t>
            </w:r>
          </w:p>
          <w:p w:rsidR="00841AC7" w:rsidRPr="00841AC7" w:rsidRDefault="00841AC7" w:rsidP="00841AC7">
            <w:pPr>
              <w:pStyle w:val="ListParagraph"/>
              <w:numPr>
                <w:ilvl w:val="0"/>
                <w:numId w:val="7"/>
              </w:numPr>
              <w:bidi/>
              <w:ind w:left="338" w:hanging="292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انتقال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پلاسما، ما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ع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مفصل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سلول 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جدا شده از ما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ع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مفصل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کرا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وت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وب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نگهدار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آنها در فر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زر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منف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70 درجه مستقر در مرکز تحق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روماتولوژ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واقع در پژوهشکده بوعل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در مرحله تکم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لوازم و تجه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زات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جهت راه انداز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841AC7" w:rsidRPr="00841AC7" w:rsidRDefault="00841AC7" w:rsidP="00841AC7">
            <w:pPr>
              <w:pStyle w:val="ListParagraph"/>
              <w:numPr>
                <w:ilvl w:val="0"/>
                <w:numId w:val="7"/>
              </w:numPr>
              <w:bidi/>
              <w:ind w:left="338" w:hanging="292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lastRenderedPageBreak/>
              <w:t>بررس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کنترل ک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جهت تا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نها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رفع نقا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احتمال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</w:p>
          <w:p w:rsidR="00EE41AA" w:rsidRPr="00841AC7" w:rsidRDefault="00841AC7" w:rsidP="00841AC7">
            <w:pPr>
              <w:pStyle w:val="ListParagraph"/>
              <w:numPr>
                <w:ilvl w:val="0"/>
                <w:numId w:val="7"/>
              </w:numPr>
              <w:bidi/>
              <w:ind w:left="338" w:hanging="292"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لازم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ذکر است که کل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اف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وژن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زانو دارند و اند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کاس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ون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تخل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تزر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زانو دارند وارد مطالعه م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شوند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پروس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جر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اضاف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جهت ب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انجام نم</w:t>
            </w:r>
            <w:r w:rsidRPr="00841A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841A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روش جمع آوری داده ها:</w:t>
            </w:r>
          </w:p>
        </w:tc>
      </w:tr>
      <w:tr w:rsidR="0021707E" w:rsidRPr="00D67D87" w:rsidTr="00A332E7">
        <w:trPr>
          <w:trHeight w:val="5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D6E6C" w:rsidRDefault="00251376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lastRenderedPageBreak/>
              <w:t>ندارد</w:t>
            </w:r>
          </w:p>
        </w:tc>
        <w:tc>
          <w:tcPr>
            <w:tcW w:w="1104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A33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0D67E4" w:rsidP="00351245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سامانه </w:t>
            </w:r>
            <w:r w:rsidR="00351245">
              <w:rPr>
                <w:rFonts w:cs="B Nazanin" w:hint="cs"/>
                <w:rtl/>
                <w:lang w:bidi="fa-IR"/>
              </w:rPr>
              <w:t>ربیت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104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462273" w:rsidRDefault="00462273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62273" w:rsidRDefault="00462273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90238B" w:rsidRPr="0090238B" w:rsidRDefault="0090238B" w:rsidP="00841AC7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90238B">
        <w:rPr>
          <w:rFonts w:ascii="Calibri" w:eastAsia="Times New Roman" w:hAnsi="Calibri" w:cs="B Nazanin"/>
          <w:sz w:val="24"/>
          <w:szCs w:val="24"/>
          <w:rtl/>
        </w:rPr>
        <w:t>کل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ه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پزشکان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که عضو رج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ستر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هستند موظفند اطلاعات ب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ماران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خود را به صورت آنلا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ن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و در نرم افزار آماده شده ثبت کنند و در صورت عدم تما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ل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به ثبت مستق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م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اطلاعات، با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د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ا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ن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اطلاعات را در فرم ها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کاغذ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طراح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شده ثبت کنند. و در بازه زمان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ک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هفته نوبت توسط کارشناسان ثبت نام با نام پزشک وارد م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شود و پزشک موظف است صحت اطلاعات ثبت شده را توسط کارشناس مربوطه بررس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و تا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د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کند، در صورت ن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از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به اصلاح اطلاعات ثبت شده، اقدام خواهد کرد. جهت رفع ا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رادات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موجود به 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کارشناس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مربوطه مراجعه نما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د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>. همچن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ن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از طر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ق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ا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م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ل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به پزشکان مراکز دولت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و خصوص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که عضو رج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ستر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ن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ستند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ن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ز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اطلاع رسان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خواهد شد تا 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ا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ب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ماران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خود را به مرکز مادر (درمانگاه ب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مارستان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قائم) ارجاع دهند 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ا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اطلاعات ب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ماران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خود را در اخت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ار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ا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ن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رج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ستر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90238B">
        <w:rPr>
          <w:rFonts w:ascii="Calibri" w:eastAsia="Times New Roman" w:hAnsi="Calibri" w:cs="B Nazanin"/>
          <w:sz w:val="24"/>
          <w:szCs w:val="24"/>
          <w:rtl/>
        </w:rPr>
        <w:t xml:space="preserve"> قرار </w:t>
      </w:r>
      <w:r w:rsidRPr="0090238B">
        <w:rPr>
          <w:rFonts w:ascii="Calibri" w:eastAsia="Times New Roman" w:hAnsi="Calibri" w:cs="B Nazanin" w:hint="eastAsia"/>
          <w:sz w:val="24"/>
          <w:szCs w:val="24"/>
          <w:rtl/>
        </w:rPr>
        <w:t>دهن</w:t>
      </w:r>
      <w:r w:rsidRPr="0090238B">
        <w:rPr>
          <w:rFonts w:ascii="Calibri" w:eastAsia="Times New Roman" w:hAnsi="Calibri" w:cs="B Nazanin" w:hint="cs"/>
          <w:sz w:val="24"/>
          <w:szCs w:val="24"/>
          <w:rtl/>
        </w:rPr>
        <w:t>د.</w:t>
      </w:r>
    </w:p>
    <w:p w:rsidR="007409F2" w:rsidRDefault="007409F2" w:rsidP="0090238B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7409F2" w:rsidTr="00174BC7">
        <w:tc>
          <w:tcPr>
            <w:tcW w:w="1877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7409F2" w:rsidRPr="00903C5D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7409F2" w:rsidTr="00174BC7">
        <w:tc>
          <w:tcPr>
            <w:tcW w:w="1877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سازگار و متناسب</w:t>
            </w:r>
          </w:p>
        </w:tc>
        <w:tc>
          <w:tcPr>
            <w:tcW w:w="1965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بروز</w:t>
            </w:r>
          </w:p>
        </w:tc>
        <w:tc>
          <w:tcPr>
            <w:tcW w:w="1711" w:type="dxa"/>
            <w:vAlign w:val="center"/>
          </w:tcPr>
          <w:p w:rsidR="007409F2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صفر درصد</w:t>
            </w:r>
          </w:p>
        </w:tc>
      </w:tr>
    </w:tbl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7409F2" w:rsidTr="00174BC7">
        <w:tc>
          <w:tcPr>
            <w:tcW w:w="2616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7409F2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7409F2" w:rsidRPr="007D544A" w:rsidRDefault="007409F2" w:rsidP="00174BC7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7409F2" w:rsidTr="00174BC7">
        <w:tc>
          <w:tcPr>
            <w:tcW w:w="2616" w:type="dxa"/>
            <w:vAlign w:val="center"/>
          </w:tcPr>
          <w:p w:rsidR="007409F2" w:rsidRPr="007D544A" w:rsidRDefault="007409F2" w:rsidP="00174BC7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7409F2" w:rsidRDefault="007409F2" w:rsidP="00174BC7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7409F2" w:rsidRPr="007D544A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7409F2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7409F2" w:rsidRPr="009265F1" w:rsidRDefault="007409F2" w:rsidP="007409F2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lastRenderedPageBreak/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7409F2" w:rsidRPr="009265F1" w:rsidRDefault="007409F2" w:rsidP="00462273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 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خوب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="00462273"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7" w:type="dxa"/>
        <w:jc w:val="center"/>
        <w:tblLook w:val="04A0" w:firstRow="1" w:lastRow="0" w:firstColumn="1" w:lastColumn="0" w:noHBand="0" w:noVBand="1"/>
      </w:tblPr>
      <w:tblGrid>
        <w:gridCol w:w="520"/>
        <w:gridCol w:w="3083"/>
        <w:gridCol w:w="1165"/>
        <w:gridCol w:w="1895"/>
        <w:gridCol w:w="900"/>
        <w:gridCol w:w="724"/>
        <w:gridCol w:w="821"/>
        <w:gridCol w:w="631"/>
        <w:gridCol w:w="878"/>
      </w:tblGrid>
      <w:tr w:rsidR="004D32E6" w:rsidTr="00A33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7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462273" w:rsidTr="004622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3083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116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895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90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2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2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631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87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841AC7" w:rsidTr="0046227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841AC7" w:rsidRPr="00BC0D08" w:rsidRDefault="00841AC7" w:rsidP="00841AC7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3083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841AC7">
              <w:rPr>
                <w:color w:val="000000"/>
                <w:sz w:val="20"/>
                <w:szCs w:val="20"/>
              </w:rPr>
              <w:t>Carotid intima-media thickness in women with rheumatoid arthritis: relationship with lipid profile and inflammation</w:t>
            </w:r>
          </w:p>
        </w:tc>
        <w:tc>
          <w:tcPr>
            <w:tcW w:w="1165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41AC7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895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841AC7">
              <w:rPr>
                <w:sz w:val="20"/>
                <w:szCs w:val="20"/>
              </w:rPr>
              <w:t>Rheumatology Research</w:t>
            </w:r>
          </w:p>
        </w:tc>
        <w:tc>
          <w:tcPr>
            <w:tcW w:w="900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41AC7">
              <w:rPr>
                <w:sz w:val="20"/>
                <w:szCs w:val="20"/>
              </w:rPr>
              <w:t>ISC</w:t>
            </w:r>
          </w:p>
        </w:tc>
        <w:tc>
          <w:tcPr>
            <w:tcW w:w="724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841AC7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1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841AC7">
              <w:rPr>
                <w:rFonts w:ascii="Calibri" w:hAnsi="Calibri" w:cs="B Badr" w:hint="cs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1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841AC7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8" w:type="dxa"/>
            <w:vAlign w:val="center"/>
          </w:tcPr>
          <w:p w:rsidR="00841AC7" w:rsidRPr="00841AC7" w:rsidRDefault="00841AC7" w:rsidP="00841AC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4040437</w:t>
            </w: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841AC7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841AC7" w:rsidRPr="0099304B" w:rsidRDefault="00841AC7" w:rsidP="00841AC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841AC7" w:rsidRPr="00841AC7" w:rsidRDefault="00841AC7" w:rsidP="00841AC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بیان ژن های </w:t>
            </w: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</w:rPr>
              <w:t>ATF</w:t>
            </w: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3 و </w:t>
            </w: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</w:rPr>
              <w:t>SLC</w:t>
            </w: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7</w:t>
            </w: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</w:rPr>
              <w:t>A</w:t>
            </w: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11 در سلول های مونونوکلئر خون محیطی بیماران روماتوئید آرتریت تازه تشخیص داده شده در مقایسه با افراد سالم</w:t>
            </w:r>
          </w:p>
        </w:tc>
        <w:tc>
          <w:tcPr>
            <w:tcW w:w="2160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 تحقیقاتی</w:t>
            </w:r>
          </w:p>
        </w:tc>
        <w:tc>
          <w:tcPr>
            <w:tcW w:w="1440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</w:rPr>
              <w:t>4031</w:t>
            </w:r>
            <w:bookmarkStart w:id="0" w:name="_GoBack"/>
            <w:bookmarkEnd w:id="0"/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</w:rPr>
              <w:t>939</w:t>
            </w:r>
          </w:p>
        </w:tc>
        <w:tc>
          <w:tcPr>
            <w:tcW w:w="1886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</w:rPr>
              <w:t>1404/05/15</w:t>
            </w:r>
          </w:p>
        </w:tc>
      </w:tr>
      <w:tr w:rsidR="00841AC7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841AC7" w:rsidRPr="0099304B" w:rsidRDefault="00841AC7" w:rsidP="00841AC7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841AC7" w:rsidRPr="00841AC7" w:rsidRDefault="00841AC7" w:rsidP="00841AC7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بیان دو ژن </w:t>
            </w: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</w:rPr>
              <w:t>RIPK</w:t>
            </w: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3 و </w:t>
            </w: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</w:rPr>
              <w:t>Caspase</w:t>
            </w: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8 درسلول های تک هسته ای خون محیطی بیماران آرتریت روماتویید تازه تشخیص داده شده در مقایسه با افراد سالم</w:t>
            </w:r>
          </w:p>
        </w:tc>
        <w:tc>
          <w:tcPr>
            <w:tcW w:w="2160" w:type="dxa"/>
            <w:vAlign w:val="center"/>
          </w:tcPr>
          <w:p w:rsidR="00841AC7" w:rsidRPr="00841AC7" w:rsidRDefault="00841AC7" w:rsidP="00841A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841AC7" w:rsidRPr="00841AC7" w:rsidRDefault="00841AC7" w:rsidP="00841A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</w:rPr>
              <w:t>4031270</w:t>
            </w:r>
          </w:p>
        </w:tc>
        <w:tc>
          <w:tcPr>
            <w:tcW w:w="1886" w:type="dxa"/>
            <w:vAlign w:val="center"/>
          </w:tcPr>
          <w:p w:rsidR="00841AC7" w:rsidRPr="00841AC7" w:rsidRDefault="00841AC7" w:rsidP="00841AC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841AC7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841AC7" w:rsidRDefault="00841AC7" w:rsidP="00841AC7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841AC7" w:rsidRPr="00841AC7" w:rsidRDefault="00841AC7" w:rsidP="00841AC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بیان ژن های </w:t>
            </w: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</w:rPr>
              <w:t>ATF</w:t>
            </w: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3 و </w:t>
            </w: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</w:rPr>
              <w:t>SLC</w:t>
            </w: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7</w:t>
            </w: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</w:rPr>
              <w:t>A</w:t>
            </w: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11 در سلول های مونونوکلئر خون محیطی بیماران روماتوئید آرتریت تازه تشخیص داده شده در مقایسه با افراد سالم</w:t>
            </w:r>
          </w:p>
        </w:tc>
        <w:tc>
          <w:tcPr>
            <w:tcW w:w="2160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</w:rPr>
              <w:t>4031939</w:t>
            </w:r>
          </w:p>
        </w:tc>
        <w:tc>
          <w:tcPr>
            <w:tcW w:w="1886" w:type="dxa"/>
            <w:vAlign w:val="center"/>
          </w:tcPr>
          <w:p w:rsidR="00841AC7" w:rsidRPr="00841AC7" w:rsidRDefault="00841AC7" w:rsidP="00841AC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841AC7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7409F2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7409F2" w:rsidRPr="00DC1618" w:rsidRDefault="007409F2" w:rsidP="007409F2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403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</w:p>
        </w:tc>
        <w:tc>
          <w:tcPr>
            <w:tcW w:w="5576" w:type="dxa"/>
            <w:vAlign w:val="center"/>
          </w:tcPr>
          <w:p w:rsidR="007409F2" w:rsidRPr="007409F2" w:rsidRDefault="007409F2" w:rsidP="007409F2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6C02AE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C02AE" w:rsidRPr="00DC1618" w:rsidRDefault="006C02AE" w:rsidP="006C02A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403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6C02AE" w:rsidRPr="006C02AE" w:rsidRDefault="006C02AE" w:rsidP="006C02A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158" w:rsidRDefault="00C23158" w:rsidP="003B26D8">
      <w:pPr>
        <w:spacing w:after="0" w:line="240" w:lineRule="auto"/>
      </w:pPr>
      <w:r>
        <w:separator/>
      </w:r>
    </w:p>
  </w:endnote>
  <w:endnote w:type="continuationSeparator" w:id="0">
    <w:p w:rsidR="00C23158" w:rsidRDefault="00C23158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158" w:rsidRDefault="00C23158" w:rsidP="003B26D8">
      <w:pPr>
        <w:spacing w:after="0" w:line="240" w:lineRule="auto"/>
      </w:pPr>
      <w:r>
        <w:separator/>
      </w:r>
    </w:p>
  </w:footnote>
  <w:footnote w:type="continuationSeparator" w:id="0">
    <w:p w:rsidR="00C23158" w:rsidRDefault="00C23158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770A3"/>
    <w:multiLevelType w:val="hybridMultilevel"/>
    <w:tmpl w:val="D8C0F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46C1E"/>
    <w:multiLevelType w:val="hybridMultilevel"/>
    <w:tmpl w:val="02D4EA0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40504"/>
    <w:multiLevelType w:val="hybridMultilevel"/>
    <w:tmpl w:val="3BF81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07089"/>
    <w:multiLevelType w:val="hybridMultilevel"/>
    <w:tmpl w:val="FE14D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D1C73"/>
    <w:multiLevelType w:val="hybridMultilevel"/>
    <w:tmpl w:val="D13A4012"/>
    <w:lvl w:ilvl="0" w:tplc="E4B4813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42F65"/>
    <w:multiLevelType w:val="hybridMultilevel"/>
    <w:tmpl w:val="0F7430C6"/>
    <w:lvl w:ilvl="0" w:tplc="B1488E1A">
      <w:start w:val="1"/>
      <w:numFmt w:val="decimal"/>
      <w:lvlText w:val="%1-"/>
      <w:lvlJc w:val="left"/>
      <w:pPr>
        <w:ind w:left="4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8" w:hanging="360"/>
      </w:pPr>
    </w:lvl>
    <w:lvl w:ilvl="2" w:tplc="0409001B" w:tentative="1">
      <w:start w:val="1"/>
      <w:numFmt w:val="lowerRoman"/>
      <w:lvlText w:val="%3."/>
      <w:lvlJc w:val="right"/>
      <w:pPr>
        <w:ind w:left="1868" w:hanging="180"/>
      </w:pPr>
    </w:lvl>
    <w:lvl w:ilvl="3" w:tplc="0409000F" w:tentative="1">
      <w:start w:val="1"/>
      <w:numFmt w:val="decimal"/>
      <w:lvlText w:val="%4."/>
      <w:lvlJc w:val="left"/>
      <w:pPr>
        <w:ind w:left="2588" w:hanging="360"/>
      </w:pPr>
    </w:lvl>
    <w:lvl w:ilvl="4" w:tplc="04090019" w:tentative="1">
      <w:start w:val="1"/>
      <w:numFmt w:val="lowerLetter"/>
      <w:lvlText w:val="%5."/>
      <w:lvlJc w:val="left"/>
      <w:pPr>
        <w:ind w:left="3308" w:hanging="360"/>
      </w:pPr>
    </w:lvl>
    <w:lvl w:ilvl="5" w:tplc="0409001B" w:tentative="1">
      <w:start w:val="1"/>
      <w:numFmt w:val="lowerRoman"/>
      <w:lvlText w:val="%6."/>
      <w:lvlJc w:val="right"/>
      <w:pPr>
        <w:ind w:left="4028" w:hanging="180"/>
      </w:pPr>
    </w:lvl>
    <w:lvl w:ilvl="6" w:tplc="0409000F" w:tentative="1">
      <w:start w:val="1"/>
      <w:numFmt w:val="decimal"/>
      <w:lvlText w:val="%7."/>
      <w:lvlJc w:val="left"/>
      <w:pPr>
        <w:ind w:left="4748" w:hanging="360"/>
      </w:pPr>
    </w:lvl>
    <w:lvl w:ilvl="7" w:tplc="04090019" w:tentative="1">
      <w:start w:val="1"/>
      <w:numFmt w:val="lowerLetter"/>
      <w:lvlText w:val="%8."/>
      <w:lvlJc w:val="left"/>
      <w:pPr>
        <w:ind w:left="5468" w:hanging="360"/>
      </w:pPr>
    </w:lvl>
    <w:lvl w:ilvl="8" w:tplc="0409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7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00036"/>
    <w:rsid w:val="001226AC"/>
    <w:rsid w:val="001D6E8B"/>
    <w:rsid w:val="0021707E"/>
    <w:rsid w:val="00251376"/>
    <w:rsid w:val="002B5331"/>
    <w:rsid w:val="002B6C55"/>
    <w:rsid w:val="002B703A"/>
    <w:rsid w:val="002D6E6C"/>
    <w:rsid w:val="003125D7"/>
    <w:rsid w:val="003267FC"/>
    <w:rsid w:val="00351245"/>
    <w:rsid w:val="00377558"/>
    <w:rsid w:val="003B26D8"/>
    <w:rsid w:val="003B4561"/>
    <w:rsid w:val="003C428E"/>
    <w:rsid w:val="003D7B52"/>
    <w:rsid w:val="00462273"/>
    <w:rsid w:val="004D32E6"/>
    <w:rsid w:val="004E3D8F"/>
    <w:rsid w:val="004E3F62"/>
    <w:rsid w:val="004E5C70"/>
    <w:rsid w:val="004F7358"/>
    <w:rsid w:val="00542C8A"/>
    <w:rsid w:val="0058477F"/>
    <w:rsid w:val="005A3A13"/>
    <w:rsid w:val="005B5B28"/>
    <w:rsid w:val="00603B14"/>
    <w:rsid w:val="00631D04"/>
    <w:rsid w:val="00661AFD"/>
    <w:rsid w:val="00683ED2"/>
    <w:rsid w:val="00695DB1"/>
    <w:rsid w:val="006C02AE"/>
    <w:rsid w:val="006D2333"/>
    <w:rsid w:val="006E23FB"/>
    <w:rsid w:val="00705A78"/>
    <w:rsid w:val="007178D4"/>
    <w:rsid w:val="00723CB8"/>
    <w:rsid w:val="007409F2"/>
    <w:rsid w:val="00761414"/>
    <w:rsid w:val="007A50B8"/>
    <w:rsid w:val="007C70C9"/>
    <w:rsid w:val="00804766"/>
    <w:rsid w:val="008202F3"/>
    <w:rsid w:val="00834F58"/>
    <w:rsid w:val="00841AC7"/>
    <w:rsid w:val="00857865"/>
    <w:rsid w:val="008C2D48"/>
    <w:rsid w:val="0090238B"/>
    <w:rsid w:val="00905D19"/>
    <w:rsid w:val="00915E37"/>
    <w:rsid w:val="0099304B"/>
    <w:rsid w:val="0099512F"/>
    <w:rsid w:val="009A116D"/>
    <w:rsid w:val="00A332E7"/>
    <w:rsid w:val="00AC2373"/>
    <w:rsid w:val="00B0040C"/>
    <w:rsid w:val="00B23E71"/>
    <w:rsid w:val="00B61CBE"/>
    <w:rsid w:val="00B6494D"/>
    <w:rsid w:val="00B808AA"/>
    <w:rsid w:val="00B92CCA"/>
    <w:rsid w:val="00BA0533"/>
    <w:rsid w:val="00BC0D08"/>
    <w:rsid w:val="00C04DB6"/>
    <w:rsid w:val="00C23158"/>
    <w:rsid w:val="00C72689"/>
    <w:rsid w:val="00C769AC"/>
    <w:rsid w:val="00C84822"/>
    <w:rsid w:val="00CC2A1B"/>
    <w:rsid w:val="00CC6982"/>
    <w:rsid w:val="00CE012C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E41AA"/>
    <w:rsid w:val="00EF25CF"/>
    <w:rsid w:val="00F10635"/>
    <w:rsid w:val="00F167B3"/>
    <w:rsid w:val="00F379B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16038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75984-8139-4A97-B18F-9B688E631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45</cp:revision>
  <dcterms:created xsi:type="dcterms:W3CDTF">2026-03-08T08:52:00Z</dcterms:created>
  <dcterms:modified xsi:type="dcterms:W3CDTF">2026-04-04T08:50:00Z</dcterms:modified>
</cp:coreProperties>
</file>