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DB1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اطلاعات تفضیلی برنامه های ثبت</w:t>
      </w:r>
    </w:p>
    <w:p w:rsidR="0021707E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دانشگاه علوم پزشکی مشهد</w:t>
      </w:r>
    </w:p>
    <w:p w:rsidR="0021707E" w:rsidRDefault="0021707E" w:rsidP="0021707E">
      <w:pPr>
        <w:bidi/>
        <w:rPr>
          <w:rFonts w:cs="B Titr"/>
          <w:sz w:val="10"/>
          <w:szCs w:val="10"/>
          <w:rtl/>
          <w:lang w:bidi="fa-IR"/>
        </w:rPr>
      </w:pPr>
    </w:p>
    <w:tbl>
      <w:tblPr>
        <w:tblStyle w:val="PlainTable1"/>
        <w:tblW w:w="5000" w:type="pct"/>
        <w:jc w:val="center"/>
        <w:tblLook w:val="04A0" w:firstRow="1" w:lastRow="0" w:firstColumn="1" w:lastColumn="0" w:noHBand="0" w:noVBand="1"/>
      </w:tblPr>
      <w:tblGrid>
        <w:gridCol w:w="7286"/>
        <w:gridCol w:w="2064"/>
      </w:tblGrid>
      <w:tr w:rsidR="0021707E" w:rsidRPr="00D67D87" w:rsidTr="003512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21707E" w:rsidRPr="00B61CBE" w:rsidRDefault="0090238B" w:rsidP="003C428E">
            <w:pPr>
              <w:bidi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90238B">
              <w:rPr>
                <w:rFonts w:cs="B Titr"/>
                <w:rtl/>
              </w:rPr>
              <w:t>شناسا</w:t>
            </w:r>
            <w:r w:rsidRPr="0090238B">
              <w:rPr>
                <w:rFonts w:cs="B Titr" w:hint="cs"/>
                <w:rtl/>
              </w:rPr>
              <w:t>یی</w:t>
            </w:r>
            <w:r w:rsidRPr="0090238B">
              <w:rPr>
                <w:rFonts w:cs="B Titr"/>
                <w:rtl/>
              </w:rPr>
              <w:t xml:space="preserve"> و ثبت ب</w:t>
            </w:r>
            <w:r w:rsidRPr="0090238B">
              <w:rPr>
                <w:rFonts w:cs="B Titr" w:hint="cs"/>
                <w:rtl/>
              </w:rPr>
              <w:t>ی</w:t>
            </w:r>
            <w:r w:rsidRPr="0090238B">
              <w:rPr>
                <w:rFonts w:cs="B Titr" w:hint="eastAsia"/>
                <w:rtl/>
              </w:rPr>
              <w:t>ماران</w:t>
            </w:r>
            <w:r w:rsidRPr="0090238B">
              <w:rPr>
                <w:rFonts w:cs="B Titr"/>
                <w:rtl/>
              </w:rPr>
              <w:t xml:space="preserve"> سندرم </w:t>
            </w:r>
            <w:r w:rsidRPr="0090238B">
              <w:rPr>
                <w:rFonts w:cs="B Titr"/>
              </w:rPr>
              <w:t>Multiple endocrine neoplasia (MEN)</w:t>
            </w:r>
          </w:p>
        </w:tc>
        <w:tc>
          <w:tcPr>
            <w:tcW w:w="1104" w:type="pct"/>
            <w:vAlign w:val="center"/>
          </w:tcPr>
          <w:p w:rsidR="0021707E" w:rsidRPr="002B5331" w:rsidRDefault="0021707E" w:rsidP="002B5331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عنوان برنامه ثبت:</w:t>
            </w:r>
          </w:p>
        </w:tc>
      </w:tr>
      <w:tr w:rsidR="0021707E" w:rsidRPr="00D67D87" w:rsidTr="004622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90238B" w:rsidRPr="0090238B" w:rsidRDefault="0090238B" w:rsidP="0090238B">
            <w:pPr>
              <w:pStyle w:val="ListParagraph"/>
              <w:numPr>
                <w:ilvl w:val="0"/>
                <w:numId w:val="6"/>
              </w:numPr>
              <w:bidi/>
              <w:ind w:left="428" w:hanging="382"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ارائه دق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آمار بروز ا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سندرم در مشهد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90238B" w:rsidRPr="0090238B" w:rsidRDefault="0090238B" w:rsidP="0090238B">
            <w:pPr>
              <w:pStyle w:val="ListParagraph"/>
              <w:numPr>
                <w:ilvl w:val="0"/>
                <w:numId w:val="6"/>
              </w:numPr>
              <w:bidi/>
              <w:ind w:left="428" w:hanging="382"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گزارش ش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وع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سندرم در منطقه به ازا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هر 100 هزار نفر در جمع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90238B" w:rsidRPr="0090238B" w:rsidRDefault="0090238B" w:rsidP="0090238B">
            <w:pPr>
              <w:pStyle w:val="ListParagraph"/>
              <w:numPr>
                <w:ilvl w:val="0"/>
                <w:numId w:val="6"/>
              </w:numPr>
              <w:bidi/>
              <w:ind w:left="428" w:hanging="382"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تخم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زان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بقا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مبتلا به نئوپلاسم ها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متعدد اندوکر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منطقه</w:t>
            </w:r>
          </w:p>
          <w:p w:rsidR="0090238B" w:rsidRPr="0090238B" w:rsidRDefault="0090238B" w:rsidP="0090238B">
            <w:pPr>
              <w:pStyle w:val="ListParagraph"/>
              <w:numPr>
                <w:ilvl w:val="0"/>
                <w:numId w:val="6"/>
              </w:numPr>
              <w:bidi/>
              <w:ind w:left="428" w:hanging="382"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نما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وضع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فعل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بار نئوپلاسم ها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متعدد اندوکر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منطقه و تغ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90238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رات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در گذر زمان</w:t>
            </w:r>
          </w:p>
          <w:p w:rsidR="0090238B" w:rsidRPr="0090238B" w:rsidRDefault="0090238B" w:rsidP="0090238B">
            <w:pPr>
              <w:pStyle w:val="ListParagraph"/>
              <w:numPr>
                <w:ilvl w:val="0"/>
                <w:numId w:val="6"/>
              </w:numPr>
              <w:bidi/>
              <w:ind w:left="428" w:hanging="382"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ا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جاد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رج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ستر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برا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مبتلا به نئوپلاسم ها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متعدد اندوکر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</w:p>
          <w:p w:rsidR="0021707E" w:rsidRPr="0090238B" w:rsidRDefault="0090238B" w:rsidP="0090238B">
            <w:pPr>
              <w:pStyle w:val="ListParagraph"/>
              <w:numPr>
                <w:ilvl w:val="0"/>
                <w:numId w:val="6"/>
              </w:numPr>
              <w:bidi/>
              <w:ind w:left="428" w:hanging="382"/>
              <w:jc w:val="both"/>
              <w:rPr>
                <w:rFonts w:cs="B Nazanin"/>
                <w:rtl/>
              </w:rPr>
            </w:pP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ا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جاد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پرونده الکترون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سلامت برا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نئوپلاسم ها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متعدد اندوکر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منظور ثبت و نگهدار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دق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اطلاعات پزشک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تار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خچه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آن‌ها</w:t>
            </w:r>
          </w:p>
        </w:tc>
        <w:tc>
          <w:tcPr>
            <w:tcW w:w="110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هدف از برنامه ثبت:</w:t>
            </w:r>
          </w:p>
        </w:tc>
      </w:tr>
      <w:tr w:rsidR="0021707E" w:rsidRPr="00D67D87" w:rsidTr="00351245">
        <w:trPr>
          <w:trHeight w:val="6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90238B" w:rsidRPr="0090238B" w:rsidRDefault="0090238B" w:rsidP="0090238B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</w:rPr>
            </w:pP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همه 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 با  هر نوع سندرم 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</w:rPr>
              <w:t>MEN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پ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1 تا 4 بدون محدود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سن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از قبل شناخته توسط پزشکان عضو کم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راهبرد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</w:p>
          <w:p w:rsidR="0090238B" w:rsidRPr="0090238B" w:rsidRDefault="0090238B" w:rsidP="0090238B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</w:rPr>
            </w:pPr>
            <w:r w:rsidRPr="0090238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ب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 با هر نوع سندرم 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</w:rPr>
              <w:t>MEN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پ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1 تا 4 که توسط سا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پزشکان به مراکز معرف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ارجاع شده باشند</w:t>
            </w:r>
          </w:p>
          <w:p w:rsidR="0021707E" w:rsidRPr="002B5331" w:rsidRDefault="0090238B" w:rsidP="0090238B">
            <w:pPr>
              <w:bidi/>
              <w:jc w:val="both"/>
              <w:rPr>
                <w:rFonts w:cs="B Nazanin"/>
              </w:rPr>
            </w:pPr>
            <w:r w:rsidRPr="0090238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جد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موارد سندرم 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</w:rPr>
              <w:t>MEN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که در طول ا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مطالعه توسط پزشکان عضو و غ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عضو کم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راهبرد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شناسا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معرف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گردند</w:t>
            </w:r>
          </w:p>
        </w:tc>
        <w:tc>
          <w:tcPr>
            <w:tcW w:w="1104" w:type="pct"/>
            <w:vAlign w:val="center"/>
          </w:tcPr>
          <w:p w:rsidR="0021707E" w:rsidRPr="00C04DB6" w:rsidRDefault="0021707E" w:rsidP="002B533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جمعیت مورد مطالعه:</w:t>
            </w:r>
          </w:p>
        </w:tc>
      </w:tr>
      <w:tr w:rsidR="0021707E" w:rsidRPr="00D67D87" w:rsidTr="002B53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EE41AA" w:rsidRPr="000454B5" w:rsidRDefault="0090238B" w:rsidP="007409F2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در جمع آور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از 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مدل فعال پ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رو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خواهد شد. به ا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ترت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ب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کل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پزشکان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که عضو رج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ستر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هستند موظفند اطلاعات ب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خود را به صورت آنلا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در نرم افزار آماده شده ثبت کنند و در صورت عدم تما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ل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ثبت مستق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اطلاعات، با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را در فرم ها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کاغذ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طراح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ثبت کنند. و در بازه زمان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هفته نوبت توسط کارشناسان ثبت نام با نام پزشک وارد م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شود و پزشک موظف است صحت اطلاعات ثبت شده را توسط کارشناس مربوطه بررس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تا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90238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کند، در صورت ن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از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اصلاح اطلاعات ثبت شده، اقدام خواهد کرد. جهت رفع ا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رادات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موجود به </w:t>
            </w:r>
            <w:r w:rsidRPr="0090238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کارشناس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مربوطه مراجعه نما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90238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. همچن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طر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ل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پزشکان مراکز دولت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خصوص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که عضو رج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ستر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ستند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ز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 رسان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خواهد شد تا 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خود را به مرکز مادر (درمانگاه غدد ب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مارستان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قائم) ارجاع دهند 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ب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خود را در اخت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ار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رج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ستر</w:t>
            </w:r>
            <w:r w:rsidRPr="0090238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90238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قرار </w:t>
            </w:r>
            <w:r w:rsidRPr="0090238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دهن</w:t>
            </w:r>
          </w:p>
        </w:tc>
        <w:tc>
          <w:tcPr>
            <w:tcW w:w="110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روش جمع آوری داده ها:</w:t>
            </w:r>
          </w:p>
        </w:tc>
      </w:tr>
      <w:tr w:rsidR="0021707E" w:rsidRPr="00D67D87" w:rsidTr="00A332E7">
        <w:trPr>
          <w:trHeight w:val="5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21707E" w:rsidRPr="002D6E6C" w:rsidRDefault="00251376" w:rsidP="002D6E6C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ندارد</w:t>
            </w:r>
          </w:p>
        </w:tc>
        <w:tc>
          <w:tcPr>
            <w:tcW w:w="1104" w:type="pct"/>
            <w:vAlign w:val="center"/>
          </w:tcPr>
          <w:p w:rsidR="0021707E" w:rsidRPr="00905D19" w:rsidRDefault="0021707E" w:rsidP="000D67E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 w:rsidRPr="00905D19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مراکز همکار:</w:t>
            </w:r>
          </w:p>
        </w:tc>
      </w:tr>
      <w:tr w:rsidR="0021707E" w:rsidRPr="00D67D87" w:rsidTr="00A332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21707E" w:rsidRPr="002B5331" w:rsidRDefault="000D67E4" w:rsidP="00351245">
            <w:pPr>
              <w:bidi/>
              <w:spacing w:line="360" w:lineRule="auto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سامانه </w:t>
            </w:r>
            <w:r w:rsidR="00351245">
              <w:rPr>
                <w:rFonts w:cs="B Nazanin" w:hint="cs"/>
                <w:rtl/>
                <w:lang w:bidi="fa-IR"/>
              </w:rPr>
              <w:t>ربیت</w:t>
            </w:r>
          </w:p>
        </w:tc>
        <w:tc>
          <w:tcPr>
            <w:tcW w:w="110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نرم افزار ثبت:</w:t>
            </w:r>
          </w:p>
        </w:tc>
      </w:tr>
      <w:tr w:rsidR="00E20F00" w:rsidRPr="00D67D87" w:rsidTr="002B5331">
        <w:trPr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اطلاعات جمع آور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بر اساس دستورالعمل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مدون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راهبرد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در اخت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محقق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مختلف قرار 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مسوول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موظف است درخواست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به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ارائه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توص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لازم را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نکه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طرح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شنهاد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دستورالعمل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محرمانگ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انطباق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دا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کند در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عنوان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عدم وجود رضا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کتب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خصوص استفاده از اطلاعات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ها در ثبت، ترخ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جز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تحق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ارائه گزارشات آمار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امکان پذ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باشد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lastRenderedPageBreak/>
              <w:t>درخواست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استفاده در تح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قات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توج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و تعهد به رعا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دستو 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محرمانگ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همراه باشد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آنکه هر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عوامل ثبت در گزارش ها و مقالات منتشر شده از ثبت به عنوان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مشارکت کنند، لازم است بر اساس راهنما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اخلاق در انتشارات وزارت بهداشت، تمام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سندگان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ط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داشته باشند. در غ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صرف تقد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تشکر از ثبت کاف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خواهد بود. ل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ازم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موضوع در دستو العمل برنامه ثبت تصر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ح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و به اطلاع متقاض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برسد.</w:t>
            </w:r>
          </w:p>
        </w:tc>
        <w:tc>
          <w:tcPr>
            <w:tcW w:w="1104" w:type="pct"/>
            <w:vAlign w:val="center"/>
          </w:tcPr>
          <w:p w:rsidR="00E20F00" w:rsidRPr="00C04DB6" w:rsidRDefault="00E20F00" w:rsidP="00E20F0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پروتكل انتشار  و اشتراک گذار</w:t>
            </w:r>
            <w:r w:rsidRPr="00F92EC7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داده‏ها:</w:t>
            </w:r>
          </w:p>
        </w:tc>
      </w:tr>
    </w:tbl>
    <w:p w:rsidR="00462273" w:rsidRDefault="00462273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462273" w:rsidRDefault="00462273">
      <w:pPr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</w:p>
    <w:p w:rsidR="004D32E6" w:rsidRDefault="004D32E6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 w:rsidRPr="004D32E6"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گزارش کنترل کیفی:</w:t>
      </w:r>
    </w:p>
    <w:p w:rsidR="0090238B" w:rsidRPr="0090238B" w:rsidRDefault="0090238B" w:rsidP="007409F2">
      <w:pPr>
        <w:bidi/>
        <w:spacing w:line="240" w:lineRule="auto"/>
        <w:jc w:val="both"/>
        <w:rPr>
          <w:rFonts w:ascii="Calibri" w:eastAsia="Times New Roman" w:hAnsi="Calibri" w:cs="B Nazanin" w:hint="cs"/>
          <w:sz w:val="24"/>
          <w:szCs w:val="24"/>
          <w:rtl/>
        </w:rPr>
      </w:pPr>
      <w:r w:rsidRPr="0090238B">
        <w:rPr>
          <w:rFonts w:ascii="Calibri" w:eastAsia="Times New Roman" w:hAnsi="Calibri" w:cs="B Nazanin"/>
          <w:sz w:val="24"/>
          <w:szCs w:val="24"/>
          <w:rtl/>
        </w:rPr>
        <w:t>کل</w:t>
      </w:r>
      <w:r w:rsidRPr="0090238B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90238B">
        <w:rPr>
          <w:rFonts w:ascii="Calibri" w:eastAsia="Times New Roman" w:hAnsi="Calibri" w:cs="B Nazanin" w:hint="eastAsia"/>
          <w:sz w:val="24"/>
          <w:szCs w:val="24"/>
          <w:rtl/>
        </w:rPr>
        <w:t>ه</w:t>
      </w:r>
      <w:r w:rsidRPr="0090238B">
        <w:rPr>
          <w:rFonts w:ascii="Calibri" w:eastAsia="Times New Roman" w:hAnsi="Calibri" w:cs="B Nazanin"/>
          <w:sz w:val="24"/>
          <w:szCs w:val="24"/>
          <w:rtl/>
        </w:rPr>
        <w:t xml:space="preserve"> پزشکان</w:t>
      </w:r>
      <w:r w:rsidRPr="0090238B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90238B">
        <w:rPr>
          <w:rFonts w:ascii="Calibri" w:eastAsia="Times New Roman" w:hAnsi="Calibri" w:cs="B Nazanin"/>
          <w:sz w:val="24"/>
          <w:szCs w:val="24"/>
          <w:rtl/>
        </w:rPr>
        <w:t xml:space="preserve"> که عضو رج</w:t>
      </w:r>
      <w:r w:rsidRPr="0090238B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90238B">
        <w:rPr>
          <w:rFonts w:ascii="Calibri" w:eastAsia="Times New Roman" w:hAnsi="Calibri" w:cs="B Nazanin" w:hint="eastAsia"/>
          <w:sz w:val="24"/>
          <w:szCs w:val="24"/>
          <w:rtl/>
        </w:rPr>
        <w:t>ستر</w:t>
      </w:r>
      <w:r w:rsidRPr="0090238B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90238B">
        <w:rPr>
          <w:rFonts w:ascii="Calibri" w:eastAsia="Times New Roman" w:hAnsi="Calibri" w:cs="B Nazanin"/>
          <w:sz w:val="24"/>
          <w:szCs w:val="24"/>
          <w:rtl/>
        </w:rPr>
        <w:t xml:space="preserve"> هستند موظفند اطلاعات ب</w:t>
      </w:r>
      <w:r w:rsidRPr="0090238B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90238B">
        <w:rPr>
          <w:rFonts w:ascii="Calibri" w:eastAsia="Times New Roman" w:hAnsi="Calibri" w:cs="B Nazanin" w:hint="eastAsia"/>
          <w:sz w:val="24"/>
          <w:szCs w:val="24"/>
          <w:rtl/>
        </w:rPr>
        <w:t>ماران</w:t>
      </w:r>
      <w:r w:rsidRPr="0090238B">
        <w:rPr>
          <w:rFonts w:ascii="Calibri" w:eastAsia="Times New Roman" w:hAnsi="Calibri" w:cs="B Nazanin"/>
          <w:sz w:val="24"/>
          <w:szCs w:val="24"/>
          <w:rtl/>
        </w:rPr>
        <w:t xml:space="preserve"> خود را به صورت آنلا</w:t>
      </w:r>
      <w:r w:rsidRPr="0090238B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90238B">
        <w:rPr>
          <w:rFonts w:ascii="Calibri" w:eastAsia="Times New Roman" w:hAnsi="Calibri" w:cs="B Nazanin" w:hint="eastAsia"/>
          <w:sz w:val="24"/>
          <w:szCs w:val="24"/>
          <w:rtl/>
        </w:rPr>
        <w:t>ن</w:t>
      </w:r>
      <w:r w:rsidRPr="0090238B">
        <w:rPr>
          <w:rFonts w:ascii="Calibri" w:eastAsia="Times New Roman" w:hAnsi="Calibri" w:cs="B Nazanin"/>
          <w:sz w:val="24"/>
          <w:szCs w:val="24"/>
          <w:rtl/>
        </w:rPr>
        <w:t xml:space="preserve"> و در نرم افزار آماده شده ثبت کنند و در صورت عدم تما</w:t>
      </w:r>
      <w:r w:rsidRPr="0090238B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90238B">
        <w:rPr>
          <w:rFonts w:ascii="Calibri" w:eastAsia="Times New Roman" w:hAnsi="Calibri" w:cs="B Nazanin" w:hint="eastAsia"/>
          <w:sz w:val="24"/>
          <w:szCs w:val="24"/>
          <w:rtl/>
        </w:rPr>
        <w:t>ل</w:t>
      </w:r>
      <w:r w:rsidRPr="0090238B">
        <w:rPr>
          <w:rFonts w:ascii="Calibri" w:eastAsia="Times New Roman" w:hAnsi="Calibri" w:cs="B Nazanin"/>
          <w:sz w:val="24"/>
          <w:szCs w:val="24"/>
          <w:rtl/>
        </w:rPr>
        <w:t xml:space="preserve"> به ثبت مستق</w:t>
      </w:r>
      <w:r w:rsidRPr="0090238B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90238B">
        <w:rPr>
          <w:rFonts w:ascii="Calibri" w:eastAsia="Times New Roman" w:hAnsi="Calibri" w:cs="B Nazanin" w:hint="eastAsia"/>
          <w:sz w:val="24"/>
          <w:szCs w:val="24"/>
          <w:rtl/>
        </w:rPr>
        <w:t>م</w:t>
      </w:r>
      <w:r w:rsidRPr="0090238B">
        <w:rPr>
          <w:rFonts w:ascii="Calibri" w:eastAsia="Times New Roman" w:hAnsi="Calibri" w:cs="B Nazanin"/>
          <w:sz w:val="24"/>
          <w:szCs w:val="24"/>
          <w:rtl/>
        </w:rPr>
        <w:t xml:space="preserve"> اطلاعات، با</w:t>
      </w:r>
      <w:r w:rsidRPr="0090238B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90238B">
        <w:rPr>
          <w:rFonts w:ascii="Calibri" w:eastAsia="Times New Roman" w:hAnsi="Calibri" w:cs="B Nazanin" w:hint="eastAsia"/>
          <w:sz w:val="24"/>
          <w:szCs w:val="24"/>
          <w:rtl/>
        </w:rPr>
        <w:t>د</w:t>
      </w:r>
      <w:r w:rsidRPr="0090238B">
        <w:rPr>
          <w:rFonts w:ascii="Calibri" w:eastAsia="Times New Roman" w:hAnsi="Calibri" w:cs="B Nazanin"/>
          <w:sz w:val="24"/>
          <w:szCs w:val="24"/>
          <w:rtl/>
        </w:rPr>
        <w:t xml:space="preserve"> ا</w:t>
      </w:r>
      <w:r w:rsidRPr="0090238B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90238B">
        <w:rPr>
          <w:rFonts w:ascii="Calibri" w:eastAsia="Times New Roman" w:hAnsi="Calibri" w:cs="B Nazanin" w:hint="eastAsia"/>
          <w:sz w:val="24"/>
          <w:szCs w:val="24"/>
          <w:rtl/>
        </w:rPr>
        <w:t>ن</w:t>
      </w:r>
      <w:r w:rsidRPr="0090238B">
        <w:rPr>
          <w:rFonts w:ascii="Calibri" w:eastAsia="Times New Roman" w:hAnsi="Calibri" w:cs="B Nazanin"/>
          <w:sz w:val="24"/>
          <w:szCs w:val="24"/>
          <w:rtl/>
        </w:rPr>
        <w:t xml:space="preserve"> اطلاعات را در فرم ها</w:t>
      </w:r>
      <w:r w:rsidRPr="0090238B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90238B">
        <w:rPr>
          <w:rFonts w:ascii="Calibri" w:eastAsia="Times New Roman" w:hAnsi="Calibri" w:cs="B Nazanin"/>
          <w:sz w:val="24"/>
          <w:szCs w:val="24"/>
          <w:rtl/>
        </w:rPr>
        <w:t xml:space="preserve"> کاغذ</w:t>
      </w:r>
      <w:r w:rsidRPr="0090238B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90238B">
        <w:rPr>
          <w:rFonts w:ascii="Calibri" w:eastAsia="Times New Roman" w:hAnsi="Calibri" w:cs="B Nazanin"/>
          <w:sz w:val="24"/>
          <w:szCs w:val="24"/>
          <w:rtl/>
        </w:rPr>
        <w:t xml:space="preserve"> طراح</w:t>
      </w:r>
      <w:r w:rsidRPr="0090238B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90238B">
        <w:rPr>
          <w:rFonts w:ascii="Calibri" w:eastAsia="Times New Roman" w:hAnsi="Calibri" w:cs="B Nazanin"/>
          <w:sz w:val="24"/>
          <w:szCs w:val="24"/>
          <w:rtl/>
        </w:rPr>
        <w:t xml:space="preserve"> شده ثبت کنند. و در بازه زمان</w:t>
      </w:r>
      <w:r w:rsidRPr="0090238B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90238B">
        <w:rPr>
          <w:rFonts w:ascii="Calibri" w:eastAsia="Times New Roman" w:hAnsi="Calibri" w:cs="B Nazanin"/>
          <w:sz w:val="24"/>
          <w:szCs w:val="24"/>
          <w:rtl/>
        </w:rPr>
        <w:t xml:space="preserve"> </w:t>
      </w:r>
      <w:r w:rsidRPr="0090238B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90238B">
        <w:rPr>
          <w:rFonts w:ascii="Calibri" w:eastAsia="Times New Roman" w:hAnsi="Calibri" w:cs="B Nazanin" w:hint="eastAsia"/>
          <w:sz w:val="24"/>
          <w:szCs w:val="24"/>
          <w:rtl/>
        </w:rPr>
        <w:t>ک</w:t>
      </w:r>
      <w:r w:rsidRPr="0090238B">
        <w:rPr>
          <w:rFonts w:ascii="Calibri" w:eastAsia="Times New Roman" w:hAnsi="Calibri" w:cs="B Nazanin"/>
          <w:sz w:val="24"/>
          <w:szCs w:val="24"/>
          <w:rtl/>
        </w:rPr>
        <w:t xml:space="preserve"> هفته نوبت توسط کارشناسان ثبت نام با نام پزشک وارد م</w:t>
      </w:r>
      <w:r w:rsidRPr="0090238B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90238B">
        <w:rPr>
          <w:rFonts w:ascii="Calibri" w:eastAsia="Times New Roman" w:hAnsi="Calibri" w:cs="B Nazanin"/>
          <w:sz w:val="24"/>
          <w:szCs w:val="24"/>
          <w:rtl/>
        </w:rPr>
        <w:t xml:space="preserve"> شود و پزشک موظف است صحت اطلاعات ثبت شده را توسط کارشناس مربوطه بررس</w:t>
      </w:r>
      <w:r w:rsidRPr="0090238B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90238B">
        <w:rPr>
          <w:rFonts w:ascii="Calibri" w:eastAsia="Times New Roman" w:hAnsi="Calibri" w:cs="B Nazanin"/>
          <w:sz w:val="24"/>
          <w:szCs w:val="24"/>
          <w:rtl/>
        </w:rPr>
        <w:t xml:space="preserve"> و تا</w:t>
      </w:r>
      <w:r w:rsidRPr="0090238B">
        <w:rPr>
          <w:rFonts w:ascii="Calibri" w:eastAsia="Times New Roman" w:hAnsi="Calibri" w:cs="B Nazanin" w:hint="cs"/>
          <w:sz w:val="24"/>
          <w:szCs w:val="24"/>
          <w:rtl/>
        </w:rPr>
        <w:t>یی</w:t>
      </w:r>
      <w:r w:rsidRPr="0090238B">
        <w:rPr>
          <w:rFonts w:ascii="Calibri" w:eastAsia="Times New Roman" w:hAnsi="Calibri" w:cs="B Nazanin" w:hint="eastAsia"/>
          <w:sz w:val="24"/>
          <w:szCs w:val="24"/>
          <w:rtl/>
        </w:rPr>
        <w:t>د</w:t>
      </w:r>
      <w:r w:rsidRPr="0090238B">
        <w:rPr>
          <w:rFonts w:ascii="Calibri" w:eastAsia="Times New Roman" w:hAnsi="Calibri" w:cs="B Nazanin"/>
          <w:sz w:val="24"/>
          <w:szCs w:val="24"/>
          <w:rtl/>
        </w:rPr>
        <w:t xml:space="preserve"> کند، در صورت ن</w:t>
      </w:r>
      <w:r w:rsidRPr="0090238B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90238B">
        <w:rPr>
          <w:rFonts w:ascii="Calibri" w:eastAsia="Times New Roman" w:hAnsi="Calibri" w:cs="B Nazanin" w:hint="eastAsia"/>
          <w:sz w:val="24"/>
          <w:szCs w:val="24"/>
          <w:rtl/>
        </w:rPr>
        <w:t>از</w:t>
      </w:r>
      <w:r w:rsidRPr="0090238B">
        <w:rPr>
          <w:rFonts w:ascii="Calibri" w:eastAsia="Times New Roman" w:hAnsi="Calibri" w:cs="B Nazanin"/>
          <w:sz w:val="24"/>
          <w:szCs w:val="24"/>
          <w:rtl/>
        </w:rPr>
        <w:t xml:space="preserve"> به اصلاح اطلاعات ثبت شده، اقدام خواهد کرد. جهت رفع ا</w:t>
      </w:r>
      <w:r w:rsidRPr="0090238B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90238B">
        <w:rPr>
          <w:rFonts w:ascii="Calibri" w:eastAsia="Times New Roman" w:hAnsi="Calibri" w:cs="B Nazanin" w:hint="eastAsia"/>
          <w:sz w:val="24"/>
          <w:szCs w:val="24"/>
          <w:rtl/>
        </w:rPr>
        <w:t>رادات</w:t>
      </w:r>
      <w:r w:rsidRPr="0090238B">
        <w:rPr>
          <w:rFonts w:ascii="Calibri" w:eastAsia="Times New Roman" w:hAnsi="Calibri" w:cs="B Nazanin"/>
          <w:sz w:val="24"/>
          <w:szCs w:val="24"/>
          <w:rtl/>
        </w:rPr>
        <w:t xml:space="preserve"> موجود به </w:t>
      </w:r>
      <w:r w:rsidRPr="0090238B">
        <w:rPr>
          <w:rFonts w:ascii="Calibri" w:eastAsia="Times New Roman" w:hAnsi="Calibri" w:cs="B Nazanin" w:hint="eastAsia"/>
          <w:sz w:val="24"/>
          <w:szCs w:val="24"/>
          <w:rtl/>
        </w:rPr>
        <w:t>کارشناس</w:t>
      </w:r>
      <w:r w:rsidRPr="0090238B">
        <w:rPr>
          <w:rFonts w:ascii="Calibri" w:eastAsia="Times New Roman" w:hAnsi="Calibri" w:cs="B Nazanin"/>
          <w:sz w:val="24"/>
          <w:szCs w:val="24"/>
          <w:rtl/>
        </w:rPr>
        <w:t xml:space="preserve"> مربوطه مراجعه نما</w:t>
      </w:r>
      <w:r w:rsidRPr="0090238B">
        <w:rPr>
          <w:rFonts w:ascii="Calibri" w:eastAsia="Times New Roman" w:hAnsi="Calibri" w:cs="B Nazanin" w:hint="cs"/>
          <w:sz w:val="24"/>
          <w:szCs w:val="24"/>
          <w:rtl/>
        </w:rPr>
        <w:t>یی</w:t>
      </w:r>
      <w:r w:rsidRPr="0090238B">
        <w:rPr>
          <w:rFonts w:ascii="Calibri" w:eastAsia="Times New Roman" w:hAnsi="Calibri" w:cs="B Nazanin" w:hint="eastAsia"/>
          <w:sz w:val="24"/>
          <w:szCs w:val="24"/>
          <w:rtl/>
        </w:rPr>
        <w:t>د</w:t>
      </w:r>
      <w:r w:rsidRPr="0090238B">
        <w:rPr>
          <w:rFonts w:ascii="Calibri" w:eastAsia="Times New Roman" w:hAnsi="Calibri" w:cs="B Nazanin"/>
          <w:sz w:val="24"/>
          <w:szCs w:val="24"/>
          <w:rtl/>
        </w:rPr>
        <w:t>. همچن</w:t>
      </w:r>
      <w:r w:rsidRPr="0090238B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90238B">
        <w:rPr>
          <w:rFonts w:ascii="Calibri" w:eastAsia="Times New Roman" w:hAnsi="Calibri" w:cs="B Nazanin" w:hint="eastAsia"/>
          <w:sz w:val="24"/>
          <w:szCs w:val="24"/>
          <w:rtl/>
        </w:rPr>
        <w:t>ن</w:t>
      </w:r>
      <w:r w:rsidRPr="0090238B">
        <w:rPr>
          <w:rFonts w:ascii="Calibri" w:eastAsia="Times New Roman" w:hAnsi="Calibri" w:cs="B Nazanin"/>
          <w:sz w:val="24"/>
          <w:szCs w:val="24"/>
          <w:rtl/>
        </w:rPr>
        <w:t xml:space="preserve"> از طر</w:t>
      </w:r>
      <w:r w:rsidRPr="0090238B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90238B">
        <w:rPr>
          <w:rFonts w:ascii="Calibri" w:eastAsia="Times New Roman" w:hAnsi="Calibri" w:cs="B Nazanin" w:hint="eastAsia"/>
          <w:sz w:val="24"/>
          <w:szCs w:val="24"/>
          <w:rtl/>
        </w:rPr>
        <w:t>ق</w:t>
      </w:r>
      <w:r w:rsidRPr="0090238B">
        <w:rPr>
          <w:rFonts w:ascii="Calibri" w:eastAsia="Times New Roman" w:hAnsi="Calibri" w:cs="B Nazanin"/>
          <w:sz w:val="24"/>
          <w:szCs w:val="24"/>
          <w:rtl/>
        </w:rPr>
        <w:t xml:space="preserve"> ا</w:t>
      </w:r>
      <w:r w:rsidRPr="0090238B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90238B">
        <w:rPr>
          <w:rFonts w:ascii="Calibri" w:eastAsia="Times New Roman" w:hAnsi="Calibri" w:cs="B Nazanin" w:hint="eastAsia"/>
          <w:sz w:val="24"/>
          <w:szCs w:val="24"/>
          <w:rtl/>
        </w:rPr>
        <w:t>م</w:t>
      </w:r>
      <w:r w:rsidRPr="0090238B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90238B">
        <w:rPr>
          <w:rFonts w:ascii="Calibri" w:eastAsia="Times New Roman" w:hAnsi="Calibri" w:cs="B Nazanin" w:hint="eastAsia"/>
          <w:sz w:val="24"/>
          <w:szCs w:val="24"/>
          <w:rtl/>
        </w:rPr>
        <w:t>ل</w:t>
      </w:r>
      <w:r w:rsidRPr="0090238B">
        <w:rPr>
          <w:rFonts w:ascii="Calibri" w:eastAsia="Times New Roman" w:hAnsi="Calibri" w:cs="B Nazanin"/>
          <w:sz w:val="24"/>
          <w:szCs w:val="24"/>
          <w:rtl/>
        </w:rPr>
        <w:t xml:space="preserve"> به پزشکان مراکز دولت</w:t>
      </w:r>
      <w:r w:rsidRPr="0090238B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90238B">
        <w:rPr>
          <w:rFonts w:ascii="Calibri" w:eastAsia="Times New Roman" w:hAnsi="Calibri" w:cs="B Nazanin"/>
          <w:sz w:val="24"/>
          <w:szCs w:val="24"/>
          <w:rtl/>
        </w:rPr>
        <w:t xml:space="preserve"> و خصوص</w:t>
      </w:r>
      <w:r w:rsidRPr="0090238B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90238B">
        <w:rPr>
          <w:rFonts w:ascii="Calibri" w:eastAsia="Times New Roman" w:hAnsi="Calibri" w:cs="B Nazanin"/>
          <w:sz w:val="24"/>
          <w:szCs w:val="24"/>
          <w:rtl/>
        </w:rPr>
        <w:t xml:space="preserve"> که عضو رج</w:t>
      </w:r>
      <w:r w:rsidRPr="0090238B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90238B">
        <w:rPr>
          <w:rFonts w:ascii="Calibri" w:eastAsia="Times New Roman" w:hAnsi="Calibri" w:cs="B Nazanin" w:hint="eastAsia"/>
          <w:sz w:val="24"/>
          <w:szCs w:val="24"/>
          <w:rtl/>
        </w:rPr>
        <w:t>ستر</w:t>
      </w:r>
      <w:r w:rsidRPr="0090238B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90238B">
        <w:rPr>
          <w:rFonts w:ascii="Calibri" w:eastAsia="Times New Roman" w:hAnsi="Calibri" w:cs="B Nazanin"/>
          <w:sz w:val="24"/>
          <w:szCs w:val="24"/>
          <w:rtl/>
        </w:rPr>
        <w:t xml:space="preserve"> ن</w:t>
      </w:r>
      <w:r w:rsidRPr="0090238B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90238B">
        <w:rPr>
          <w:rFonts w:ascii="Calibri" w:eastAsia="Times New Roman" w:hAnsi="Calibri" w:cs="B Nazanin" w:hint="eastAsia"/>
          <w:sz w:val="24"/>
          <w:szCs w:val="24"/>
          <w:rtl/>
        </w:rPr>
        <w:t>ستند</w:t>
      </w:r>
      <w:r w:rsidRPr="0090238B">
        <w:rPr>
          <w:rFonts w:ascii="Calibri" w:eastAsia="Times New Roman" w:hAnsi="Calibri" w:cs="B Nazanin"/>
          <w:sz w:val="24"/>
          <w:szCs w:val="24"/>
          <w:rtl/>
        </w:rPr>
        <w:t xml:space="preserve"> ن</w:t>
      </w:r>
      <w:r w:rsidRPr="0090238B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90238B">
        <w:rPr>
          <w:rFonts w:ascii="Calibri" w:eastAsia="Times New Roman" w:hAnsi="Calibri" w:cs="B Nazanin" w:hint="eastAsia"/>
          <w:sz w:val="24"/>
          <w:szCs w:val="24"/>
          <w:rtl/>
        </w:rPr>
        <w:t>ز</w:t>
      </w:r>
      <w:r w:rsidRPr="0090238B">
        <w:rPr>
          <w:rFonts w:ascii="Calibri" w:eastAsia="Times New Roman" w:hAnsi="Calibri" w:cs="B Nazanin"/>
          <w:sz w:val="24"/>
          <w:szCs w:val="24"/>
          <w:rtl/>
        </w:rPr>
        <w:t xml:space="preserve"> اطلاع رسان</w:t>
      </w:r>
      <w:r w:rsidRPr="0090238B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90238B">
        <w:rPr>
          <w:rFonts w:ascii="Calibri" w:eastAsia="Times New Roman" w:hAnsi="Calibri" w:cs="B Nazanin"/>
          <w:sz w:val="24"/>
          <w:szCs w:val="24"/>
          <w:rtl/>
        </w:rPr>
        <w:t xml:space="preserve"> خواهد شد تا </w:t>
      </w:r>
      <w:r w:rsidRPr="0090238B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90238B">
        <w:rPr>
          <w:rFonts w:ascii="Calibri" w:eastAsia="Times New Roman" w:hAnsi="Calibri" w:cs="B Nazanin" w:hint="eastAsia"/>
          <w:sz w:val="24"/>
          <w:szCs w:val="24"/>
          <w:rtl/>
        </w:rPr>
        <w:t>ا</w:t>
      </w:r>
      <w:r w:rsidRPr="0090238B">
        <w:rPr>
          <w:rFonts w:ascii="Calibri" w:eastAsia="Times New Roman" w:hAnsi="Calibri" w:cs="B Nazanin"/>
          <w:sz w:val="24"/>
          <w:szCs w:val="24"/>
          <w:rtl/>
        </w:rPr>
        <w:t xml:space="preserve"> ب</w:t>
      </w:r>
      <w:r w:rsidRPr="0090238B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90238B">
        <w:rPr>
          <w:rFonts w:ascii="Calibri" w:eastAsia="Times New Roman" w:hAnsi="Calibri" w:cs="B Nazanin" w:hint="eastAsia"/>
          <w:sz w:val="24"/>
          <w:szCs w:val="24"/>
          <w:rtl/>
        </w:rPr>
        <w:t>ماران</w:t>
      </w:r>
      <w:r w:rsidRPr="0090238B">
        <w:rPr>
          <w:rFonts w:ascii="Calibri" w:eastAsia="Times New Roman" w:hAnsi="Calibri" w:cs="B Nazanin"/>
          <w:sz w:val="24"/>
          <w:szCs w:val="24"/>
          <w:rtl/>
        </w:rPr>
        <w:t xml:space="preserve"> خود را به مرکز مادر (درمانگاه غدد ب</w:t>
      </w:r>
      <w:r w:rsidRPr="0090238B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90238B">
        <w:rPr>
          <w:rFonts w:ascii="Calibri" w:eastAsia="Times New Roman" w:hAnsi="Calibri" w:cs="B Nazanin" w:hint="eastAsia"/>
          <w:sz w:val="24"/>
          <w:szCs w:val="24"/>
          <w:rtl/>
        </w:rPr>
        <w:t>مارستان</w:t>
      </w:r>
      <w:r w:rsidRPr="0090238B">
        <w:rPr>
          <w:rFonts w:ascii="Calibri" w:eastAsia="Times New Roman" w:hAnsi="Calibri" w:cs="B Nazanin"/>
          <w:sz w:val="24"/>
          <w:szCs w:val="24"/>
          <w:rtl/>
        </w:rPr>
        <w:t xml:space="preserve"> قائم) ارجاع دهند </w:t>
      </w:r>
      <w:r w:rsidRPr="0090238B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90238B">
        <w:rPr>
          <w:rFonts w:ascii="Calibri" w:eastAsia="Times New Roman" w:hAnsi="Calibri" w:cs="B Nazanin" w:hint="eastAsia"/>
          <w:sz w:val="24"/>
          <w:szCs w:val="24"/>
          <w:rtl/>
        </w:rPr>
        <w:t>ا</w:t>
      </w:r>
      <w:r w:rsidRPr="0090238B">
        <w:rPr>
          <w:rFonts w:ascii="Calibri" w:eastAsia="Times New Roman" w:hAnsi="Calibri" w:cs="B Nazanin"/>
          <w:sz w:val="24"/>
          <w:szCs w:val="24"/>
          <w:rtl/>
        </w:rPr>
        <w:t xml:space="preserve"> اطلاعات ب</w:t>
      </w:r>
      <w:r w:rsidRPr="0090238B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90238B">
        <w:rPr>
          <w:rFonts w:ascii="Calibri" w:eastAsia="Times New Roman" w:hAnsi="Calibri" w:cs="B Nazanin" w:hint="eastAsia"/>
          <w:sz w:val="24"/>
          <w:szCs w:val="24"/>
          <w:rtl/>
        </w:rPr>
        <w:t>ماران</w:t>
      </w:r>
      <w:r w:rsidRPr="0090238B">
        <w:rPr>
          <w:rFonts w:ascii="Calibri" w:eastAsia="Times New Roman" w:hAnsi="Calibri" w:cs="B Nazanin"/>
          <w:sz w:val="24"/>
          <w:szCs w:val="24"/>
          <w:rtl/>
        </w:rPr>
        <w:t xml:space="preserve"> خود را در اخت</w:t>
      </w:r>
      <w:r w:rsidRPr="0090238B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90238B">
        <w:rPr>
          <w:rFonts w:ascii="Calibri" w:eastAsia="Times New Roman" w:hAnsi="Calibri" w:cs="B Nazanin" w:hint="eastAsia"/>
          <w:sz w:val="24"/>
          <w:szCs w:val="24"/>
          <w:rtl/>
        </w:rPr>
        <w:t>ار</w:t>
      </w:r>
      <w:r w:rsidRPr="0090238B">
        <w:rPr>
          <w:rFonts w:ascii="Calibri" w:eastAsia="Times New Roman" w:hAnsi="Calibri" w:cs="B Nazanin"/>
          <w:sz w:val="24"/>
          <w:szCs w:val="24"/>
          <w:rtl/>
        </w:rPr>
        <w:t xml:space="preserve"> ا</w:t>
      </w:r>
      <w:r w:rsidRPr="0090238B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90238B">
        <w:rPr>
          <w:rFonts w:ascii="Calibri" w:eastAsia="Times New Roman" w:hAnsi="Calibri" w:cs="B Nazanin" w:hint="eastAsia"/>
          <w:sz w:val="24"/>
          <w:szCs w:val="24"/>
          <w:rtl/>
        </w:rPr>
        <w:t>ن</w:t>
      </w:r>
      <w:r w:rsidRPr="0090238B">
        <w:rPr>
          <w:rFonts w:ascii="Calibri" w:eastAsia="Times New Roman" w:hAnsi="Calibri" w:cs="B Nazanin"/>
          <w:sz w:val="24"/>
          <w:szCs w:val="24"/>
          <w:rtl/>
        </w:rPr>
        <w:t xml:space="preserve"> رج</w:t>
      </w:r>
      <w:r w:rsidRPr="0090238B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90238B">
        <w:rPr>
          <w:rFonts w:ascii="Calibri" w:eastAsia="Times New Roman" w:hAnsi="Calibri" w:cs="B Nazanin" w:hint="eastAsia"/>
          <w:sz w:val="24"/>
          <w:szCs w:val="24"/>
          <w:rtl/>
        </w:rPr>
        <w:t>ستر</w:t>
      </w:r>
      <w:r w:rsidRPr="0090238B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90238B">
        <w:rPr>
          <w:rFonts w:ascii="Calibri" w:eastAsia="Times New Roman" w:hAnsi="Calibri" w:cs="B Nazanin"/>
          <w:sz w:val="24"/>
          <w:szCs w:val="24"/>
          <w:rtl/>
        </w:rPr>
        <w:t xml:space="preserve"> قرار </w:t>
      </w:r>
      <w:r w:rsidRPr="0090238B">
        <w:rPr>
          <w:rFonts w:ascii="Calibri" w:eastAsia="Times New Roman" w:hAnsi="Calibri" w:cs="B Nazanin" w:hint="eastAsia"/>
          <w:sz w:val="24"/>
          <w:szCs w:val="24"/>
          <w:rtl/>
        </w:rPr>
        <w:t>دهن</w:t>
      </w:r>
      <w:r w:rsidRPr="0090238B">
        <w:rPr>
          <w:rFonts w:ascii="Calibri" w:eastAsia="Times New Roman" w:hAnsi="Calibri" w:cs="B Nazanin" w:hint="cs"/>
          <w:sz w:val="24"/>
          <w:szCs w:val="24"/>
          <w:rtl/>
        </w:rPr>
        <w:t>د.</w:t>
      </w:r>
    </w:p>
    <w:p w:rsidR="007409F2" w:rsidRDefault="007409F2" w:rsidP="0090238B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>
        <w:rPr>
          <w:rFonts w:ascii="Calibri" w:eastAsia="Times New Roman" w:hAnsi="Calibri" w:cs="B Nazanin" w:hint="cs"/>
          <w:sz w:val="24"/>
          <w:szCs w:val="24"/>
          <w:rtl/>
        </w:rPr>
        <w:t xml:space="preserve">ناظر تعیین شده از سوی دانشگاه هر سال داده های ثبت شده در نرم افزار را با  آیتم های زیر بررسی و گزارش خود را به کمیته ثبت بیماری ها  پیامد های سلامت ارائه می </w:t>
      </w:r>
      <w:r>
        <w:rPr>
          <w:rFonts w:ascii="Calibri" w:eastAsia="Times New Roman" w:hAnsi="Calibri" w:cs="B Nazanin" w:hint="cs"/>
          <w:sz w:val="24"/>
          <w:szCs w:val="24"/>
          <w:rtl/>
          <w:lang w:bidi="fa-IR"/>
        </w:rPr>
        <w:t>د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هد. که گزارش آن به صورت زیر است. </w:t>
      </w:r>
    </w:p>
    <w:p w:rsidR="007409F2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240"/>
        <w:gridCol w:w="1337"/>
        <w:gridCol w:w="1235"/>
        <w:gridCol w:w="1614"/>
        <w:gridCol w:w="1451"/>
        <w:gridCol w:w="1360"/>
        <w:gridCol w:w="1113"/>
      </w:tblGrid>
      <w:tr w:rsidR="007409F2" w:rsidTr="00174BC7">
        <w:tc>
          <w:tcPr>
            <w:tcW w:w="1877" w:type="dxa"/>
            <w:vAlign w:val="center"/>
          </w:tcPr>
          <w:p w:rsidR="007409F2" w:rsidRPr="00903C5D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Accuracy</w:t>
            </w: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4"/>
                <w:szCs w:val="24"/>
                <w:rtl/>
              </w:rPr>
              <w:t xml:space="preserve"> و</w:t>
            </w: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validity</w:t>
            </w:r>
          </w:p>
        </w:tc>
        <w:tc>
          <w:tcPr>
            <w:tcW w:w="1623" w:type="dxa"/>
            <w:vAlign w:val="center"/>
          </w:tcPr>
          <w:p w:rsidR="007409F2" w:rsidRPr="007D544A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 w:rsidRPr="00903C5D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accessibility</w:t>
            </w:r>
          </w:p>
        </w:tc>
        <w:tc>
          <w:tcPr>
            <w:tcW w:w="1623" w:type="dxa"/>
            <w:vAlign w:val="center"/>
          </w:tcPr>
          <w:p w:rsidR="007409F2" w:rsidRPr="007D544A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 w:rsidRPr="00903C5D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Relevance</w:t>
            </w:r>
          </w:p>
        </w:tc>
        <w:tc>
          <w:tcPr>
            <w:tcW w:w="2131" w:type="dxa"/>
            <w:vAlign w:val="center"/>
          </w:tcPr>
          <w:p w:rsidR="007409F2" w:rsidRPr="00903C5D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Completeness</w:t>
            </w:r>
          </w:p>
        </w:tc>
        <w:tc>
          <w:tcPr>
            <w:tcW w:w="2020" w:type="dxa"/>
            <w:vAlign w:val="center"/>
          </w:tcPr>
          <w:p w:rsidR="007409F2" w:rsidRPr="00903C5D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Consistency</w:t>
            </w:r>
          </w:p>
        </w:tc>
        <w:tc>
          <w:tcPr>
            <w:tcW w:w="1965" w:type="dxa"/>
            <w:vAlign w:val="center"/>
          </w:tcPr>
          <w:p w:rsidR="007409F2" w:rsidRPr="00903C5D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Timeliness</w:t>
            </w:r>
          </w:p>
        </w:tc>
        <w:tc>
          <w:tcPr>
            <w:tcW w:w="1711" w:type="dxa"/>
            <w:vAlign w:val="center"/>
          </w:tcPr>
          <w:p w:rsidR="007409F2" w:rsidRPr="007D544A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Missing</w:t>
            </w:r>
          </w:p>
        </w:tc>
      </w:tr>
      <w:tr w:rsidR="007409F2" w:rsidTr="00174BC7">
        <w:tc>
          <w:tcPr>
            <w:tcW w:w="1877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داده‌ها درست وارد ش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ده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اند</w:t>
            </w: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 و دارای اعتبار 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هستند</w:t>
            </w:r>
          </w:p>
        </w:tc>
        <w:tc>
          <w:tcPr>
            <w:tcW w:w="1623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تمامی داده ها در دسترس هستند</w:t>
            </w:r>
          </w:p>
        </w:tc>
        <w:tc>
          <w:tcPr>
            <w:tcW w:w="1623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تمامی آیتم ها مرتبط با حوزه مورد بررسی هستند</w:t>
            </w:r>
          </w:p>
        </w:tc>
        <w:tc>
          <w:tcPr>
            <w:tcW w:w="2131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اطلاعات افراد کامل ثبت شده است.</w:t>
            </w:r>
          </w:p>
        </w:tc>
        <w:tc>
          <w:tcPr>
            <w:tcW w:w="2020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سازگار و متناسب</w:t>
            </w:r>
          </w:p>
        </w:tc>
        <w:tc>
          <w:tcPr>
            <w:tcW w:w="1965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بروز</w:t>
            </w:r>
          </w:p>
        </w:tc>
        <w:tc>
          <w:tcPr>
            <w:tcW w:w="1711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صفر درصد</w:t>
            </w:r>
          </w:p>
        </w:tc>
      </w:tr>
    </w:tbl>
    <w:p w:rsidR="007409F2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</w:p>
    <w:p w:rsidR="007409F2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Coherence</w:t>
      </w:r>
      <w:r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869"/>
        <w:gridCol w:w="1940"/>
        <w:gridCol w:w="1861"/>
        <w:gridCol w:w="1886"/>
        <w:gridCol w:w="1794"/>
      </w:tblGrid>
      <w:tr w:rsidR="007409F2" w:rsidTr="00174BC7">
        <w:tc>
          <w:tcPr>
            <w:tcW w:w="2616" w:type="dxa"/>
          </w:tcPr>
          <w:p w:rsidR="007409F2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آیا پایگاه داده از تعریف استاندارد برای تعریف داده ها استفاده می کند؟</w:t>
            </w:r>
          </w:p>
        </w:tc>
        <w:tc>
          <w:tcPr>
            <w:tcW w:w="2648" w:type="dxa"/>
          </w:tcPr>
          <w:p w:rsidR="007409F2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می‌توانند گروهبندی شوند؟</w:t>
            </w:r>
          </w:p>
        </w:tc>
        <w:tc>
          <w:tcPr>
            <w:tcW w:w="2613" w:type="dxa"/>
          </w:tcPr>
          <w:p w:rsidR="007409F2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پایگاه داده‌ها می‌توانند از طریق یک عنصر داده مرسوم به </w:t>
            </w:r>
            <w:r w:rsidRPr="007D544A">
              <w:rPr>
                <w:rFonts w:ascii="Calibri" w:eastAsia="Times New Roman" w:hAnsi="Calibri" w:cs="B Nazanin"/>
                <w:sz w:val="20"/>
                <w:szCs w:val="20"/>
              </w:rPr>
              <w:t>CDE</w:t>
            </w: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 به  یکدیگر متصل شوند؟</w:t>
            </w:r>
          </w:p>
        </w:tc>
        <w:tc>
          <w:tcPr>
            <w:tcW w:w="2624" w:type="dxa"/>
          </w:tcPr>
          <w:p w:rsidR="007409F2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مقادیر داده ها درست تبدیل می‌شوند؟</w:t>
            </w:r>
          </w:p>
        </w:tc>
        <w:tc>
          <w:tcPr>
            <w:tcW w:w="2449" w:type="dxa"/>
          </w:tcPr>
          <w:p w:rsidR="007409F2" w:rsidRPr="007D544A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در طول زمان با خودشان قابل مقایسه‌اند ؟</w:t>
            </w:r>
          </w:p>
        </w:tc>
      </w:tr>
      <w:tr w:rsidR="007409F2" w:rsidTr="00174BC7">
        <w:tc>
          <w:tcPr>
            <w:tcW w:w="2616" w:type="dxa"/>
            <w:vAlign w:val="center"/>
          </w:tcPr>
          <w:p w:rsidR="007409F2" w:rsidRPr="007D544A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48" w:type="dxa"/>
            <w:vAlign w:val="center"/>
          </w:tcPr>
          <w:p w:rsidR="007409F2" w:rsidRDefault="007409F2" w:rsidP="00174BC7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13" w:type="dxa"/>
            <w:vAlign w:val="center"/>
          </w:tcPr>
          <w:p w:rsidR="007409F2" w:rsidRDefault="007409F2" w:rsidP="00174BC7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24" w:type="dxa"/>
            <w:vAlign w:val="center"/>
          </w:tcPr>
          <w:p w:rsidR="007409F2" w:rsidRDefault="007409F2" w:rsidP="00174BC7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449" w:type="dxa"/>
            <w:vAlign w:val="center"/>
          </w:tcPr>
          <w:p w:rsidR="007409F2" w:rsidRDefault="007409F2" w:rsidP="00174BC7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</w:tr>
    </w:tbl>
    <w:p w:rsidR="007409F2" w:rsidRPr="007D544A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 w:rsidRPr="007D544A">
        <w:rPr>
          <w:rFonts w:ascii="Calibri" w:eastAsia="Times New Roman" w:hAnsi="Calibri" w:cs="B Nazanin" w:hint="cs"/>
          <w:sz w:val="24"/>
          <w:szCs w:val="24"/>
          <w:rtl/>
        </w:rPr>
        <w:t>برای حفظ کیفیت داده در دو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 بعد خیلی مهم کامل بودن و صحت،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افراد دارای صلاحیت در رشته های پزشکی، آمارحیاتی و انفورماتیک پزشکی 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در طرح مشارکت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داشته و از تجربیات آن‌ها نیز استفاده 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می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شود. ارتقاء نرم افزاری، سخت افزاری، آموزش و تشویق عموم و بخش‌های خاص درگیر در برنامه رجیستری و توجه ویژه به پژوهش‌های اپیدمیولوژیک برای بالابردن کیفیت داده و از جمله 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بعد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کامل بودن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</w:t>
      </w:r>
      <w:r>
        <w:rPr>
          <w:rFonts w:ascii="Calibri" w:eastAsia="Times New Roman" w:hAnsi="Calibri" w:cs="B Nazanin" w:hint="cs"/>
          <w:sz w:val="24"/>
          <w:szCs w:val="24"/>
          <w:rtl/>
        </w:rPr>
        <w:t>نیز انجام می گردد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.</w:t>
      </w:r>
    </w:p>
    <w:p w:rsidR="007409F2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rtl/>
        </w:rPr>
      </w:pPr>
    </w:p>
    <w:p w:rsidR="007409F2" w:rsidRPr="009265F1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rtl/>
        </w:rPr>
      </w:pPr>
      <w:r w:rsidRPr="009265F1">
        <w:rPr>
          <w:rFonts w:ascii="Calibri" w:eastAsia="Times New Roman" w:hAnsi="Calibri" w:cs="B Nazanin" w:hint="cs"/>
          <w:b/>
          <w:bCs/>
          <w:color w:val="7030A0"/>
          <w:rtl/>
        </w:rPr>
        <w:lastRenderedPageBreak/>
        <w:t xml:space="preserve">وضعیت کلی </w:t>
      </w:r>
      <w:r>
        <w:rPr>
          <w:rFonts w:ascii="Calibri" w:eastAsia="Times New Roman" w:hAnsi="Calibri" w:cs="B Nazanin" w:hint="cs"/>
          <w:b/>
          <w:bCs/>
          <w:color w:val="7030A0"/>
          <w:rtl/>
        </w:rPr>
        <w:t>کنترل کیفیت</w:t>
      </w:r>
      <w:r w:rsidRPr="009265F1">
        <w:rPr>
          <w:rFonts w:ascii="Calibri" w:eastAsia="Times New Roman" w:hAnsi="Calibri" w:cs="B Nazanin" w:hint="cs"/>
          <w:b/>
          <w:bCs/>
          <w:color w:val="7030A0"/>
          <w:rtl/>
        </w:rPr>
        <w:t xml:space="preserve"> داده ها:</w:t>
      </w:r>
    </w:p>
    <w:p w:rsidR="007409F2" w:rsidRPr="009265F1" w:rsidRDefault="007409F2" w:rsidP="00462273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000000" w:themeColor="text1"/>
          <w:rtl/>
        </w:rPr>
      </w:pP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بسیار خوب  </w:t>
      </w:r>
      <w:r w:rsidR="00462273"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54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 خوب</w:t>
      </w:r>
      <w:r w:rsidR="00462273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 w:rsidR="00462273"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</w:t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قابل قبول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  غیر قابل قبول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accessibility</w:t>
      </w:r>
      <w:r w:rsidRPr="007D544A">
        <w:rPr>
          <w:rFonts w:ascii="Times New Roman" w:eastAsia="Times New Roman" w:hAnsi="Times New Roman" w:cs="B Nazanin"/>
          <w:color w:val="7030A0"/>
          <w:sz w:val="24"/>
          <w:szCs w:val="24"/>
          <w:rtl/>
        </w:rPr>
        <w:t>:</w:t>
      </w:r>
      <w:r w:rsidRPr="007D544A">
        <w:rPr>
          <w:rFonts w:ascii="Times New Roman" w:eastAsia="Times New Roman" w:hAnsi="Times New Roman" w:cs="B Nazanin" w:hint="cs"/>
          <w:color w:val="7030A0"/>
          <w:sz w:val="24"/>
          <w:szCs w:val="24"/>
          <w:rtl/>
        </w:rPr>
        <w:t xml:space="preserve"> 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این شاخص نشان می‌دهد که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تا چه میزان دسترسی به داده ها امکان پذیر است. 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:Relevance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آیتم ها، مرتبط با حوزه مورد بررسی  در نظر گرفته شوند.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u w:val="single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</w:rPr>
        <w:t>:</w:t>
      </w: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Timeliness</w:t>
      </w:r>
      <w:r w:rsidRPr="007D544A"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داده‌ها به روز وارد شوند.گایدلاینی برای ارزیابی </w:t>
      </w:r>
      <w:r w:rsidRPr="007D544A">
        <w:rPr>
          <w:rFonts w:ascii="Calibri" w:eastAsia="Times New Roman" w:hAnsi="Calibri" w:cs="B Nazanin"/>
          <w:sz w:val="20"/>
          <w:szCs w:val="20"/>
        </w:rPr>
        <w:t>Timeliness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در رجیستری وجود ندارد.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u w:val="single"/>
          <w:rtl/>
        </w:rPr>
      </w:pPr>
      <w:r w:rsidRPr="007D544A">
        <w:rPr>
          <w:rFonts w:ascii="Times New Roman" w:eastAsia="Times New Roman" w:hAnsi="Times New Roman" w:cs="B Nazanin" w:hint="cs"/>
          <w:b/>
          <w:bCs/>
          <w:color w:val="7030A0"/>
          <w:sz w:val="24"/>
          <w:szCs w:val="24"/>
          <w:rtl/>
        </w:rPr>
        <w:t xml:space="preserve"> </w:t>
      </w:r>
      <w:r w:rsidRPr="007D544A">
        <w:rPr>
          <w:rFonts w:ascii="Times New Roman" w:eastAsia="Times New Roman" w:hAnsi="Times New Roman" w:cs="B Nazanin"/>
          <w:b/>
          <w:bCs/>
          <w:color w:val="7030A0"/>
          <w:sz w:val="24"/>
          <w:szCs w:val="24"/>
        </w:rPr>
        <w:t>:</w:t>
      </w: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 xml:space="preserve"> Coherence</w:t>
      </w:r>
      <w:r w:rsidRPr="007D544A"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با استفاده از این بعد سوالات زیر پاسخ داده می‌شوند: آیا پایگاه داده از تعریف استاندارد برای تعریف داده ها استفاده می کند؟ داده ها می‌توانند گروهبندی شوند؟ پایگاه داده‌ها می‌توانند از طریق یک عنصر داده مرسوم به </w:t>
      </w:r>
      <w:r w:rsidRPr="007D544A">
        <w:rPr>
          <w:rFonts w:ascii="Calibri" w:eastAsia="Times New Roman" w:hAnsi="Calibri" w:cs="B Nazanin"/>
          <w:sz w:val="20"/>
          <w:szCs w:val="20"/>
        </w:rPr>
        <w:t>CDE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به  یکدیگر متصل شوند؟ مقادیر داده ها درست تبدیل می‌شوند؟ داده ها در طول زمان با خودشان قابل مقایسه‌اند ؟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Consistency</w:t>
      </w:r>
      <w:r w:rsidRPr="007D544A">
        <w:rPr>
          <w:rFonts w:ascii="Calibri" w:eastAsia="Times New Roman" w:hAnsi="Calibri" w:cs="B Nazanin"/>
          <w:b/>
          <w:bCs/>
          <w:sz w:val="20"/>
          <w:szCs w:val="20"/>
          <w:rtl/>
        </w:rPr>
        <w:t>:</w:t>
      </w:r>
      <w:r w:rsidRPr="007D544A">
        <w:rPr>
          <w:rFonts w:ascii="Calibri" w:eastAsia="Times New Roman" w:hAnsi="Calibri" w:cs="B Nazanin" w:hint="cs"/>
          <w:b/>
          <w:bCs/>
          <w:sz w:val="20"/>
          <w:szCs w:val="20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در داده‌های واردشده تناسب و سازگاری وجود داشته باشد تا مقایسه آن‌ها با دیگر منابع در طول زمان فراهم شود.به عنوان مثال سرطان رحم برای مردان استفاده نشود.</w:t>
      </w:r>
    </w:p>
    <w:p w:rsidR="0021707E" w:rsidRDefault="0021707E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BC0D08" w:rsidRDefault="00BC0D08">
      <w:pPr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</w:p>
    <w:p w:rsidR="004D32E6" w:rsidRDefault="004D32E6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انتشار نتایج:</w:t>
      </w:r>
    </w:p>
    <w:tbl>
      <w:tblPr>
        <w:tblStyle w:val="GridTable6Colorful"/>
        <w:bidiVisual/>
        <w:tblW w:w="10617" w:type="dxa"/>
        <w:jc w:val="center"/>
        <w:tblLook w:val="04A0" w:firstRow="1" w:lastRow="0" w:firstColumn="1" w:lastColumn="0" w:noHBand="0" w:noVBand="1"/>
      </w:tblPr>
      <w:tblGrid>
        <w:gridCol w:w="520"/>
        <w:gridCol w:w="3083"/>
        <w:gridCol w:w="1165"/>
        <w:gridCol w:w="1895"/>
        <w:gridCol w:w="900"/>
        <w:gridCol w:w="724"/>
        <w:gridCol w:w="821"/>
        <w:gridCol w:w="631"/>
        <w:gridCol w:w="878"/>
      </w:tblGrid>
      <w:tr w:rsidR="004D32E6" w:rsidTr="00A332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7" w:type="dxa"/>
            <w:gridSpan w:val="9"/>
          </w:tcPr>
          <w:p w:rsidR="004D32E6" w:rsidRDefault="004D32E6" w:rsidP="002B533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مقالات</w:t>
            </w:r>
          </w:p>
        </w:tc>
      </w:tr>
      <w:tr w:rsidR="00462273" w:rsidTr="004622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3B26D8" w:rsidRPr="00BC0D08" w:rsidRDefault="003B26D8" w:rsidP="00BC0D08">
            <w:pPr>
              <w:bidi/>
              <w:jc w:val="center"/>
              <w:rPr>
                <w:rFonts w:ascii="Calibri" w:hAnsi="Calibri" w:cs="B Nazanin"/>
                <w:sz w:val="16"/>
                <w:szCs w:val="16"/>
              </w:rPr>
            </w:pPr>
            <w:r w:rsidRPr="00BC0D08">
              <w:rPr>
                <w:rFonts w:ascii="Calibri" w:hAnsi="Calibri" w:cs="B Nazanin" w:hint="cs"/>
                <w:sz w:val="16"/>
                <w:szCs w:val="16"/>
                <w:rtl/>
              </w:rPr>
              <w:t>ردیف</w:t>
            </w:r>
          </w:p>
        </w:tc>
        <w:tc>
          <w:tcPr>
            <w:tcW w:w="3083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مقاله</w:t>
            </w:r>
          </w:p>
        </w:tc>
        <w:tc>
          <w:tcPr>
            <w:tcW w:w="1165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سال انتشار مقاله</w:t>
            </w:r>
          </w:p>
        </w:tc>
        <w:tc>
          <w:tcPr>
            <w:tcW w:w="1895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ژورنال</w:t>
            </w:r>
          </w:p>
        </w:tc>
        <w:tc>
          <w:tcPr>
            <w:tcW w:w="900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ایندکس مجله</w:t>
            </w:r>
            <w:r w:rsidR="00BC0D0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/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</w:rPr>
              <w:t>IF</w:t>
            </w:r>
          </w:p>
        </w:tc>
        <w:tc>
          <w:tcPr>
            <w:tcW w:w="724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</w:t>
            </w: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ارجاعات</w:t>
            </w:r>
          </w:p>
        </w:tc>
        <w:tc>
          <w:tcPr>
            <w:tcW w:w="821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 نویسندگان</w:t>
            </w:r>
          </w:p>
        </w:tc>
        <w:tc>
          <w:tcPr>
            <w:tcW w:w="631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>تعداد نویسند</w:t>
            </w:r>
            <w:r>
              <w:rPr>
                <w:rFonts w:ascii="Calibri" w:hAnsi="Calibri" w:cs="B Nazanin" w:hint="cs"/>
                <w:sz w:val="16"/>
                <w:szCs w:val="16"/>
                <w:rtl/>
              </w:rPr>
              <w:t>ه</w:t>
            </w: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 xml:space="preserve"> بین المللی</w:t>
            </w:r>
          </w:p>
        </w:tc>
        <w:tc>
          <w:tcPr>
            <w:tcW w:w="878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color w:val="auto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کد مقاله در پژوهان</w:t>
            </w:r>
          </w:p>
        </w:tc>
      </w:tr>
      <w:tr w:rsidR="0090238B" w:rsidTr="0046227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90238B" w:rsidRPr="00BC0D08" w:rsidRDefault="0090238B" w:rsidP="0090238B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 w:rsidRPr="00BC0D08">
              <w:rPr>
                <w:rFonts w:ascii="Calibri" w:hAnsi="Calibri"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3083" w:type="dxa"/>
            <w:vAlign w:val="center"/>
          </w:tcPr>
          <w:p w:rsidR="0090238B" w:rsidRPr="0090238B" w:rsidRDefault="0090238B" w:rsidP="009023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0238B">
              <w:rPr>
                <w:color w:val="000000"/>
                <w:sz w:val="20"/>
                <w:szCs w:val="20"/>
              </w:rPr>
              <w:t>Bone Mineral Density Changes in Multiple Endocrine Neoplasia Type 1: A Systematic Review and Meta-Analysis of Prevalence and Parathyroidectomy Outcomes</w:t>
            </w:r>
          </w:p>
        </w:tc>
        <w:tc>
          <w:tcPr>
            <w:tcW w:w="1165" w:type="dxa"/>
            <w:vAlign w:val="center"/>
          </w:tcPr>
          <w:p w:rsidR="0090238B" w:rsidRPr="0090238B" w:rsidRDefault="0090238B" w:rsidP="009023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90238B">
              <w:rPr>
                <w:rFonts w:ascii="Calibri" w:hAnsi="Calibri" w:cs="B Badr" w:hint="cs"/>
                <w:color w:val="000000"/>
                <w:sz w:val="20"/>
                <w:szCs w:val="20"/>
              </w:rPr>
              <w:t>1403</w:t>
            </w:r>
          </w:p>
        </w:tc>
        <w:tc>
          <w:tcPr>
            <w:tcW w:w="1895" w:type="dxa"/>
            <w:vAlign w:val="center"/>
          </w:tcPr>
          <w:p w:rsidR="0090238B" w:rsidRPr="0090238B" w:rsidRDefault="0090238B" w:rsidP="009023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90238B">
              <w:rPr>
                <w:sz w:val="20"/>
                <w:szCs w:val="20"/>
              </w:rPr>
              <w:t>Archives of Bone and Joint Surgery</w:t>
            </w:r>
          </w:p>
        </w:tc>
        <w:tc>
          <w:tcPr>
            <w:tcW w:w="900" w:type="dxa"/>
            <w:vAlign w:val="center"/>
          </w:tcPr>
          <w:p w:rsidR="0090238B" w:rsidRPr="0090238B" w:rsidRDefault="0090238B" w:rsidP="009023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0238B">
              <w:rPr>
                <w:sz w:val="20"/>
                <w:szCs w:val="20"/>
              </w:rPr>
              <w:t>1.3</w:t>
            </w:r>
          </w:p>
        </w:tc>
        <w:tc>
          <w:tcPr>
            <w:tcW w:w="724" w:type="dxa"/>
            <w:vAlign w:val="center"/>
          </w:tcPr>
          <w:p w:rsidR="0090238B" w:rsidRPr="0090238B" w:rsidRDefault="0090238B" w:rsidP="009023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90238B">
              <w:rPr>
                <w:rFonts w:ascii="Calibri" w:hAnsi="Calibri" w:cs="B Badr" w:hint="cs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1" w:type="dxa"/>
            <w:vAlign w:val="center"/>
          </w:tcPr>
          <w:p w:rsidR="0090238B" w:rsidRPr="0090238B" w:rsidRDefault="0090238B" w:rsidP="009023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90238B">
              <w:rPr>
                <w:rFonts w:ascii="Calibri" w:hAnsi="Calibri" w:cs="B Badr" w:hint="cs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1" w:type="dxa"/>
            <w:vAlign w:val="center"/>
          </w:tcPr>
          <w:p w:rsidR="0090238B" w:rsidRPr="0090238B" w:rsidRDefault="0090238B" w:rsidP="009023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90238B">
              <w:rPr>
                <w:rFonts w:ascii="Calibri" w:hAnsi="Calibri" w:cs="B Badr" w:hint="cs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8" w:type="dxa"/>
            <w:vAlign w:val="center"/>
          </w:tcPr>
          <w:p w:rsidR="0090238B" w:rsidRPr="00462273" w:rsidRDefault="0090238B" w:rsidP="0090238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</w:tr>
    </w:tbl>
    <w:p w:rsidR="009A116D" w:rsidRDefault="004E3F62" w:rsidP="002B5331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  <w:bookmarkStart w:id="0" w:name="_GoBack"/>
      <w:bookmarkEnd w:id="0"/>
      <w:r>
        <w:rPr>
          <w:rFonts w:cs="B Titr"/>
          <w:color w:val="000000" w:themeColor="text1"/>
          <w:sz w:val="24"/>
          <w:szCs w:val="24"/>
          <w:rtl/>
          <w:lang w:bidi="fa-IR"/>
        </w:rPr>
        <w:tab/>
      </w:r>
    </w:p>
    <w:tbl>
      <w:tblPr>
        <w:tblStyle w:val="GridTable6Colorful"/>
        <w:bidiVisual/>
        <w:tblW w:w="10612" w:type="dxa"/>
        <w:jc w:val="center"/>
        <w:tblLook w:val="04A0" w:firstRow="1" w:lastRow="0" w:firstColumn="1" w:lastColumn="0" w:noHBand="0" w:noVBand="1"/>
      </w:tblPr>
      <w:tblGrid>
        <w:gridCol w:w="559"/>
        <w:gridCol w:w="4567"/>
        <w:gridCol w:w="2160"/>
        <w:gridCol w:w="1440"/>
        <w:gridCol w:w="1886"/>
      </w:tblGrid>
      <w:tr w:rsidR="0099304B" w:rsidRPr="0099304B" w:rsidTr="00993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2" w:type="dxa"/>
            <w:gridSpan w:val="5"/>
            <w:vAlign w:val="center"/>
          </w:tcPr>
          <w:p w:rsidR="004D32E6" w:rsidRPr="0099304B" w:rsidRDefault="004D32E6" w:rsidP="0099304B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99304B">
              <w:rPr>
                <w:rFonts w:cs="B Titr" w:hint="cs"/>
                <w:sz w:val="24"/>
                <w:szCs w:val="24"/>
                <w:rtl/>
                <w:lang w:bidi="fa-IR"/>
              </w:rPr>
              <w:t>طرح ها</w:t>
            </w:r>
          </w:p>
        </w:tc>
      </w:tr>
      <w:tr w:rsidR="0099304B" w:rsidRPr="0099304B" w:rsidTr="00993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BC0D08" w:rsidRPr="0099304B" w:rsidRDefault="00BC0D08" w:rsidP="0099304B">
            <w:pPr>
              <w:bidi/>
              <w:jc w:val="center"/>
              <w:rPr>
                <w:rFonts w:ascii="Calibri" w:hAnsi="Calibri" w:cs="B Nazanin"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sz w:val="18"/>
                <w:szCs w:val="18"/>
                <w:rtl/>
              </w:rPr>
              <w:t>ردیف</w:t>
            </w:r>
          </w:p>
        </w:tc>
        <w:tc>
          <w:tcPr>
            <w:tcW w:w="4567" w:type="dxa"/>
            <w:vAlign w:val="center"/>
          </w:tcPr>
          <w:p w:rsidR="00BC0D08" w:rsidRPr="0099304B" w:rsidRDefault="00BC0D08" w:rsidP="0099304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عنوان پروژه تحقیقاتی / پایان نامه</w:t>
            </w:r>
          </w:p>
        </w:tc>
        <w:tc>
          <w:tcPr>
            <w:tcW w:w="2160" w:type="dxa"/>
            <w:vAlign w:val="center"/>
          </w:tcPr>
          <w:p w:rsidR="00BC0D08" w:rsidRPr="0099304B" w:rsidRDefault="00BC0D08" w:rsidP="0099304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طرح تحقیقاتی/پزشک عمومی/</w:t>
            </w:r>
            <w:r w:rsidR="0099304B"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رزیدنتی/ </w:t>
            </w:r>
            <w:r w:rsidRPr="0099304B">
              <w:rPr>
                <w:rFonts w:ascii="Calibri" w:hAnsi="Calibri" w:cs="B Nazanin"/>
                <w:b/>
                <w:bCs/>
                <w:sz w:val="18"/>
                <w:szCs w:val="18"/>
              </w:rPr>
              <w:t>PH.D</w:t>
            </w: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/فلو/پسا دکترا</w:t>
            </w:r>
          </w:p>
        </w:tc>
        <w:tc>
          <w:tcPr>
            <w:tcW w:w="1440" w:type="dxa"/>
            <w:vAlign w:val="center"/>
          </w:tcPr>
          <w:p w:rsidR="00BC0D08" w:rsidRPr="0099304B" w:rsidRDefault="00BC0D08" w:rsidP="009930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کد طرح در پژوهان</w:t>
            </w:r>
          </w:p>
        </w:tc>
        <w:tc>
          <w:tcPr>
            <w:tcW w:w="1886" w:type="dxa"/>
            <w:vAlign w:val="center"/>
          </w:tcPr>
          <w:p w:rsidR="00BC0D08" w:rsidRPr="0099304B" w:rsidRDefault="00BC0D08" w:rsidP="009930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تاریخ تصویب</w:t>
            </w:r>
          </w:p>
        </w:tc>
      </w:tr>
      <w:tr w:rsidR="00351245" w:rsidRPr="0099304B" w:rsidTr="000D67E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351245" w:rsidRPr="0099304B" w:rsidRDefault="00351245" w:rsidP="0035124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567" w:type="dxa"/>
            <w:vAlign w:val="center"/>
          </w:tcPr>
          <w:p w:rsidR="00351245" w:rsidRPr="00351245" w:rsidRDefault="00351245" w:rsidP="0035124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351245" w:rsidRPr="00351245" w:rsidRDefault="00351245" w:rsidP="003512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351245" w:rsidRPr="00351245" w:rsidRDefault="00351245" w:rsidP="003512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1886" w:type="dxa"/>
            <w:vAlign w:val="center"/>
          </w:tcPr>
          <w:p w:rsidR="00351245" w:rsidRPr="00351245" w:rsidRDefault="00351245" w:rsidP="003512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</w:tr>
      <w:tr w:rsidR="00351245" w:rsidRPr="0099304B" w:rsidTr="000D6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351245" w:rsidRPr="0099304B" w:rsidRDefault="00351245" w:rsidP="0035124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567" w:type="dxa"/>
            <w:vAlign w:val="center"/>
          </w:tcPr>
          <w:p w:rsidR="00351245" w:rsidRPr="00351245" w:rsidRDefault="00351245" w:rsidP="0035124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351245" w:rsidRPr="00351245" w:rsidRDefault="00351245" w:rsidP="003512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351245" w:rsidRPr="00351245" w:rsidRDefault="00351245" w:rsidP="003512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1886" w:type="dxa"/>
            <w:vAlign w:val="center"/>
          </w:tcPr>
          <w:p w:rsidR="00351245" w:rsidRPr="00351245" w:rsidRDefault="00351245" w:rsidP="003512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</w:tr>
    </w:tbl>
    <w:p w:rsidR="004D32E6" w:rsidRDefault="004D32E6" w:rsidP="002B5331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</w:p>
    <w:tbl>
      <w:tblPr>
        <w:tblStyle w:val="GridTable6Colorful"/>
        <w:bidiVisual/>
        <w:tblW w:w="10612" w:type="dxa"/>
        <w:jc w:val="center"/>
        <w:tblLook w:val="04A0" w:firstRow="1" w:lastRow="0" w:firstColumn="1" w:lastColumn="0" w:noHBand="0" w:noVBand="1"/>
      </w:tblPr>
      <w:tblGrid>
        <w:gridCol w:w="633"/>
        <w:gridCol w:w="4403"/>
        <w:gridCol w:w="5576"/>
      </w:tblGrid>
      <w:tr w:rsidR="004D32E6" w:rsidTr="00DC16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2" w:type="dxa"/>
            <w:gridSpan w:val="3"/>
          </w:tcPr>
          <w:p w:rsidR="004D32E6" w:rsidRDefault="004D32E6" w:rsidP="002B533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خلاصه های سیاستی</w:t>
            </w:r>
          </w:p>
        </w:tc>
      </w:tr>
      <w:tr w:rsidR="0099304B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99304B" w:rsidRPr="00DC1618" w:rsidRDefault="0099304B" w:rsidP="00DC1618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C1618"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4403" w:type="dxa"/>
            <w:vAlign w:val="center"/>
          </w:tcPr>
          <w:p w:rsidR="0099304B" w:rsidRPr="00DC1618" w:rsidRDefault="0099304B" w:rsidP="00DC16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</w:rPr>
            </w:pPr>
            <w:r w:rsidRPr="00DC1618">
              <w:rPr>
                <w:rFonts w:ascii="Calibri" w:hAnsi="Calibri" w:cs="B Nazanin" w:hint="cs"/>
                <w:b/>
                <w:bCs/>
                <w:rtl/>
              </w:rPr>
              <w:t>تعداد اقدامات انجام شده بر اساس داده ثبت در زمینه خدمات بهداشتی-درمانی و سیاستگذاری</w:t>
            </w:r>
          </w:p>
        </w:tc>
        <w:tc>
          <w:tcPr>
            <w:tcW w:w="5576" w:type="dxa"/>
            <w:vAlign w:val="center"/>
          </w:tcPr>
          <w:p w:rsidR="0099304B" w:rsidRPr="00DC1618" w:rsidRDefault="0099304B" w:rsidP="00DC16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rtl/>
              </w:rPr>
            </w:pPr>
            <w:r w:rsidRPr="00DC1618">
              <w:rPr>
                <w:rFonts w:ascii="Calibri" w:hAnsi="Calibri" w:cs="B Nazanin" w:hint="cs"/>
                <w:b/>
                <w:bCs/>
                <w:rtl/>
              </w:rPr>
              <w:t>شرح اقدام</w:t>
            </w:r>
          </w:p>
        </w:tc>
      </w:tr>
      <w:tr w:rsidR="007409F2" w:rsidTr="00DC161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7409F2" w:rsidRPr="00DC1618" w:rsidRDefault="007409F2" w:rsidP="007409F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C1618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403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5576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  <w:tr w:rsidR="007409F2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7409F2" w:rsidRPr="00DC1618" w:rsidRDefault="007409F2" w:rsidP="007409F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403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5576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  <w:tr w:rsidR="007409F2" w:rsidTr="00DC161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7409F2" w:rsidRPr="00DC1618" w:rsidRDefault="007409F2" w:rsidP="007409F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4403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5576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  <w:tr w:rsidR="006C02AE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6C02AE" w:rsidRPr="00DC1618" w:rsidRDefault="006C02AE" w:rsidP="006C02A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4403" w:type="dxa"/>
            <w:vAlign w:val="center"/>
          </w:tcPr>
          <w:p w:rsidR="006C02AE" w:rsidRPr="006C02AE" w:rsidRDefault="006C02AE" w:rsidP="006C02A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5576" w:type="dxa"/>
            <w:vAlign w:val="center"/>
          </w:tcPr>
          <w:p w:rsidR="006C02AE" w:rsidRPr="006C02AE" w:rsidRDefault="006C02AE" w:rsidP="006C02A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</w:tbl>
    <w:p w:rsidR="004D32E6" w:rsidRDefault="004D32E6" w:rsidP="004D32E6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4D32E6" w:rsidRPr="004D32E6" w:rsidRDefault="004D32E6" w:rsidP="004D32E6">
      <w:pPr>
        <w:bidi/>
        <w:rPr>
          <w:rFonts w:cs="B Titr"/>
          <w:color w:val="000000" w:themeColor="text1"/>
          <w:sz w:val="24"/>
          <w:szCs w:val="24"/>
          <w:lang w:bidi="fa-IR"/>
        </w:rPr>
      </w:pPr>
    </w:p>
    <w:sectPr w:rsidR="004D32E6" w:rsidRPr="004D32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2A1B" w:rsidRDefault="00CC2A1B" w:rsidP="003B26D8">
      <w:pPr>
        <w:spacing w:after="0" w:line="240" w:lineRule="auto"/>
      </w:pPr>
      <w:r>
        <w:separator/>
      </w:r>
    </w:p>
  </w:endnote>
  <w:endnote w:type="continuationSeparator" w:id="0">
    <w:p w:rsidR="00CC2A1B" w:rsidRDefault="00CC2A1B" w:rsidP="003B2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2A1B" w:rsidRDefault="00CC2A1B" w:rsidP="003B26D8">
      <w:pPr>
        <w:spacing w:after="0" w:line="240" w:lineRule="auto"/>
      </w:pPr>
      <w:r>
        <w:separator/>
      </w:r>
    </w:p>
  </w:footnote>
  <w:footnote w:type="continuationSeparator" w:id="0">
    <w:p w:rsidR="00CC2A1B" w:rsidRDefault="00CC2A1B" w:rsidP="003B2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4770A3"/>
    <w:multiLevelType w:val="hybridMultilevel"/>
    <w:tmpl w:val="D8C0F0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C46C1E"/>
    <w:multiLevelType w:val="hybridMultilevel"/>
    <w:tmpl w:val="02D4EA02"/>
    <w:lvl w:ilvl="0" w:tplc="E4B4813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840504"/>
    <w:multiLevelType w:val="hybridMultilevel"/>
    <w:tmpl w:val="3BF81D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52156A"/>
    <w:multiLevelType w:val="hybridMultilevel"/>
    <w:tmpl w:val="4C3ADA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ED1C73"/>
    <w:multiLevelType w:val="hybridMultilevel"/>
    <w:tmpl w:val="D13A4012"/>
    <w:lvl w:ilvl="0" w:tplc="E4B4813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463119"/>
    <w:multiLevelType w:val="hybridMultilevel"/>
    <w:tmpl w:val="84E24A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8DB"/>
    <w:rsid w:val="000454B5"/>
    <w:rsid w:val="00057312"/>
    <w:rsid w:val="00092076"/>
    <w:rsid w:val="000A1BF4"/>
    <w:rsid w:val="000D67E4"/>
    <w:rsid w:val="000F4388"/>
    <w:rsid w:val="00100036"/>
    <w:rsid w:val="001226AC"/>
    <w:rsid w:val="001D6E8B"/>
    <w:rsid w:val="0021707E"/>
    <w:rsid w:val="00251376"/>
    <w:rsid w:val="002B5331"/>
    <w:rsid w:val="002B6C55"/>
    <w:rsid w:val="002B703A"/>
    <w:rsid w:val="002D6E6C"/>
    <w:rsid w:val="003125D7"/>
    <w:rsid w:val="003267FC"/>
    <w:rsid w:val="00351245"/>
    <w:rsid w:val="00377558"/>
    <w:rsid w:val="003B26D8"/>
    <w:rsid w:val="003B4561"/>
    <w:rsid w:val="003C428E"/>
    <w:rsid w:val="003D7B52"/>
    <w:rsid w:val="00462273"/>
    <w:rsid w:val="004D32E6"/>
    <w:rsid w:val="004E3D8F"/>
    <w:rsid w:val="004E3F62"/>
    <w:rsid w:val="004E5C70"/>
    <w:rsid w:val="004F7358"/>
    <w:rsid w:val="00542C8A"/>
    <w:rsid w:val="0058477F"/>
    <w:rsid w:val="005A3A13"/>
    <w:rsid w:val="005B5B28"/>
    <w:rsid w:val="00603B14"/>
    <w:rsid w:val="00631D04"/>
    <w:rsid w:val="00661AFD"/>
    <w:rsid w:val="00683ED2"/>
    <w:rsid w:val="00695DB1"/>
    <w:rsid w:val="006C02AE"/>
    <w:rsid w:val="006D2333"/>
    <w:rsid w:val="006E23FB"/>
    <w:rsid w:val="00705A78"/>
    <w:rsid w:val="007178D4"/>
    <w:rsid w:val="00723CB8"/>
    <w:rsid w:val="007409F2"/>
    <w:rsid w:val="00761414"/>
    <w:rsid w:val="007A50B8"/>
    <w:rsid w:val="007C70C9"/>
    <w:rsid w:val="00804766"/>
    <w:rsid w:val="008202F3"/>
    <w:rsid w:val="00834F58"/>
    <w:rsid w:val="00857865"/>
    <w:rsid w:val="008C2D48"/>
    <w:rsid w:val="0090238B"/>
    <w:rsid w:val="00905D19"/>
    <w:rsid w:val="00915E37"/>
    <w:rsid w:val="0099304B"/>
    <w:rsid w:val="0099512F"/>
    <w:rsid w:val="009A116D"/>
    <w:rsid w:val="00A332E7"/>
    <w:rsid w:val="00AC2373"/>
    <w:rsid w:val="00B0040C"/>
    <w:rsid w:val="00B23E71"/>
    <w:rsid w:val="00B61CBE"/>
    <w:rsid w:val="00B6494D"/>
    <w:rsid w:val="00B808AA"/>
    <w:rsid w:val="00B92CCA"/>
    <w:rsid w:val="00BA0533"/>
    <w:rsid w:val="00BC0D08"/>
    <w:rsid w:val="00C04DB6"/>
    <w:rsid w:val="00C72689"/>
    <w:rsid w:val="00C769AC"/>
    <w:rsid w:val="00C84822"/>
    <w:rsid w:val="00CC2A1B"/>
    <w:rsid w:val="00CC6982"/>
    <w:rsid w:val="00CE012C"/>
    <w:rsid w:val="00D1526E"/>
    <w:rsid w:val="00D16364"/>
    <w:rsid w:val="00D72171"/>
    <w:rsid w:val="00DB59BB"/>
    <w:rsid w:val="00DC1618"/>
    <w:rsid w:val="00DD0C33"/>
    <w:rsid w:val="00DD78DB"/>
    <w:rsid w:val="00DE52D7"/>
    <w:rsid w:val="00DF5FC7"/>
    <w:rsid w:val="00E20F00"/>
    <w:rsid w:val="00E93429"/>
    <w:rsid w:val="00EB493C"/>
    <w:rsid w:val="00EE41AA"/>
    <w:rsid w:val="00EF25CF"/>
    <w:rsid w:val="00F10635"/>
    <w:rsid w:val="00F167B3"/>
    <w:rsid w:val="00F379B4"/>
    <w:rsid w:val="00FE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60697"/>
  <w15:docId w15:val="{14A9BF63-CC0D-46B9-8ECD-B7CC71A76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">
    <w:name w:val="Light Grid"/>
    <w:basedOn w:val="TableNormal"/>
    <w:uiPriority w:val="62"/>
    <w:rsid w:val="00DD78D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0A1BF4"/>
    <w:pPr>
      <w:ind w:left="720"/>
      <w:contextualSpacing/>
    </w:pPr>
  </w:style>
  <w:style w:type="table" w:styleId="PlainTable1">
    <w:name w:val="Plain Table 1"/>
    <w:basedOn w:val="TableNormal"/>
    <w:uiPriority w:val="41"/>
    <w:rsid w:val="002B6C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6Colorful">
    <w:name w:val="Grid Table 6 Colorful"/>
    <w:basedOn w:val="TableNormal"/>
    <w:uiPriority w:val="51"/>
    <w:rsid w:val="002B6C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cPr>
      <w:shd w:val="clear" w:color="auto" w:fill="FFFFFF" w:themeFill="background1"/>
    </w:tc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">
    <w:name w:val="Grid Table 1 Light"/>
    <w:basedOn w:val="TableNormal"/>
    <w:uiPriority w:val="46"/>
    <w:rsid w:val="002B703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2B6C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C04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3B26D8"/>
    <w:pPr>
      <w:spacing w:after="0" w:line="240" w:lineRule="auto"/>
    </w:pPr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3B26D8"/>
    <w:rPr>
      <w:rFonts w:eastAsia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B26D8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3B26D8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3B26D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7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C0E8E-C428-4789-8B1E-8246FA2AD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5</Pages>
  <Words>927</Words>
  <Characters>5286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Parisa Rajaei (MSC)</dc:creator>
  <cp:lastModifiedBy>Parisa Rajaei (MSC)</cp:lastModifiedBy>
  <cp:revision>44</cp:revision>
  <dcterms:created xsi:type="dcterms:W3CDTF">2026-03-08T08:52:00Z</dcterms:created>
  <dcterms:modified xsi:type="dcterms:W3CDTF">2026-04-04T08:21:00Z</dcterms:modified>
</cp:coreProperties>
</file>