
<file path=[Content_Types].xml><?xml version="1.0" encoding="utf-8"?>
<Types xmlns="http://schemas.openxmlformats.org/package/2006/content-types">
  <Default Extension="tmp" ContentType="image/png"/>
  <Default Extension="png" ContentType="image/png"/>
  <Default Extension="htm" ContentType="application/xhtml+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5000" w:type="pct"/>
        <w:tblCellSpacing w:w="15" w:type="dxa"/>
        <w:tblCellMar>
          <w:top w:w="15" w:type="dxa"/>
          <w:left w:w="15" w:type="dxa"/>
          <w:bottom w:w="15" w:type="dxa"/>
          <w:right w:w="15" w:type="dxa"/>
        </w:tblCellMar>
        <w:tblLook w:val="04A0" w:firstRow="1" w:lastRow="0" w:firstColumn="1" w:lastColumn="0" w:noHBand="0" w:noVBand="1"/>
      </w:tblPr>
      <w:tblGrid>
        <w:gridCol w:w="1125"/>
        <w:gridCol w:w="6210"/>
        <w:gridCol w:w="2025"/>
      </w:tblGrid>
      <w:tr w:rsidR="009B6DC9">
        <w:trPr>
          <w:divId w:val="1549220996"/>
          <w:tblCellSpacing w:w="15" w:type="dxa"/>
        </w:trPr>
        <w:tc>
          <w:tcPr>
            <w:tcW w:w="500" w:type="pct"/>
            <w:vAlign w:val="center"/>
            <w:hideMark/>
          </w:tcPr>
          <w:p w:rsidR="009B6DC9" w:rsidRDefault="00BB15FA">
            <w:pPr>
              <w:bidi/>
              <w:rPr>
                <w:rFonts w:eastAsia="Times New Roman" w:cs="B Mitra"/>
              </w:rPr>
            </w:pPr>
            <w:r>
              <w:rPr>
                <w:rFonts w:eastAsia="Times New Roman" w:cs="B Mitra"/>
                <w:noProof/>
              </w:rPr>
              <w:drawing>
                <wp:inline distT="0" distB="0" distL="0" distR="0">
                  <wp:extent cx="476250" cy="666750"/>
                  <wp:effectExtent l="0" t="0" r="0" b="0"/>
                  <wp:docPr id="1" name="Picture 1" descr="data:image/png;base64,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a:image/png;base64,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 cy="666750"/>
                          </a:xfrm>
                          <a:prstGeom prst="rect">
                            <a:avLst/>
                          </a:prstGeom>
                          <a:noFill/>
                          <a:ln>
                            <a:noFill/>
                          </a:ln>
                        </pic:spPr>
                      </pic:pic>
                    </a:graphicData>
                  </a:graphic>
                </wp:inline>
              </w:drawing>
            </w:r>
          </w:p>
        </w:tc>
        <w:tc>
          <w:tcPr>
            <w:tcW w:w="0" w:type="auto"/>
            <w:vAlign w:val="center"/>
            <w:hideMark/>
          </w:tcPr>
          <w:p w:rsidR="009B6DC9" w:rsidRDefault="00BB15FA">
            <w:pPr>
              <w:pStyle w:val="Heading2"/>
              <w:bidi/>
              <w:jc w:val="center"/>
              <w:rPr>
                <w:rFonts w:eastAsia="Times New Roman" w:cs="B Mitra"/>
                <w:rtl/>
              </w:rPr>
            </w:pPr>
            <w:r>
              <w:rPr>
                <w:rFonts w:eastAsia="Times New Roman" w:cs="B Mitra" w:hint="cs"/>
                <w:rtl/>
              </w:rPr>
              <w:t>دانشگاه علوم پزشكي مشهد</w:t>
            </w:r>
            <w:r>
              <w:rPr>
                <w:rFonts w:eastAsia="Times New Roman" w:cs="B Mitra" w:hint="cs"/>
                <w:rtl/>
              </w:rPr>
              <w:br/>
              <w:t>فرم درخواست راه‏اندازي نظام ثبت بيماري‏ها</w:t>
            </w:r>
          </w:p>
        </w:tc>
        <w:tc>
          <w:tcPr>
            <w:tcW w:w="500" w:type="pct"/>
            <w:vAlign w:val="center"/>
            <w:hideMark/>
          </w:tcPr>
          <w:p w:rsidR="009B6DC9" w:rsidRDefault="00BB15FA">
            <w:pPr>
              <w:bidi/>
              <w:rPr>
                <w:rFonts w:eastAsia="Times New Roman" w:cs="B Mitra"/>
                <w:rtl/>
              </w:rPr>
            </w:pPr>
            <w:r>
              <w:rPr>
                <w:rFonts w:eastAsia="Times New Roman" w:cs="B Mitra"/>
                <w:noProof/>
              </w:rPr>
              <w:drawing>
                <wp:inline distT="0" distB="0" distL="0" distR="0">
                  <wp:extent cx="1228725" cy="1181100"/>
                  <wp:effectExtent l="0" t="0" r="9525" b="0"/>
                  <wp:docPr id="2" name="Picture 2" descr="data:image/png;base64,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ta:image/png;base64,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8725" cy="1181100"/>
                          </a:xfrm>
                          <a:prstGeom prst="rect">
                            <a:avLst/>
                          </a:prstGeom>
                          <a:noFill/>
                          <a:ln>
                            <a:noFill/>
                          </a:ln>
                        </pic:spPr>
                      </pic:pic>
                    </a:graphicData>
                  </a:graphic>
                </wp:inline>
              </w:drawing>
            </w:r>
          </w:p>
        </w:tc>
      </w:tr>
    </w:tbl>
    <w:p w:rsidR="009B6DC9" w:rsidRDefault="009B6DC9">
      <w:pPr>
        <w:bidi/>
        <w:divId w:val="1549220996"/>
        <w:rPr>
          <w:rFonts w:eastAsia="Times New Roman" w:cs="B Mitra"/>
          <w:rtl/>
        </w:rPr>
      </w:pP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344"/>
      </w:tblGrid>
      <w:tr w:rsidR="009B6DC9">
        <w:trPr>
          <w:divId w:val="1549220996"/>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BE4D5"/>
            <w:vAlign w:val="center"/>
            <w:hideMark/>
          </w:tcPr>
          <w:p w:rsidR="009B6DC9" w:rsidRDefault="00BB15FA">
            <w:pPr>
              <w:pStyle w:val="Heading1"/>
              <w:bidi/>
              <w:jc w:val="center"/>
              <w:rPr>
                <w:rFonts w:eastAsia="Times New Roman" w:cs="B Mitra"/>
                <w:rtl/>
              </w:rPr>
            </w:pPr>
            <w:r>
              <w:rPr>
                <w:rFonts w:eastAsia="Times New Roman" w:cs="B Mitra" w:hint="cs"/>
                <w:rtl/>
              </w:rPr>
              <w:t>فرم درخواست راه‏اندازي نظام ثبت بيماري‏ها</w:t>
            </w:r>
          </w:p>
          <w:p w:rsidR="009B6DC9" w:rsidRDefault="00BB15FA">
            <w:pPr>
              <w:pStyle w:val="Heading3"/>
              <w:bidi/>
              <w:jc w:val="center"/>
              <w:rPr>
                <w:rFonts w:eastAsia="Times New Roman" w:cs="B Mitra"/>
                <w:rtl/>
              </w:rPr>
            </w:pPr>
            <w:r>
              <w:rPr>
                <w:rFonts w:eastAsia="Times New Roman" w:cs="B Mitra" w:hint="cs"/>
                <w:rtl/>
              </w:rPr>
              <w:t>دانشگاه علوم پزشکي مشهد</w:t>
            </w:r>
            <w:r>
              <w:rPr>
                <w:rFonts w:eastAsia="Times New Roman" w:cs="B Mitra" w:hint="cs"/>
                <w:rtl/>
              </w:rPr>
              <w:br/>
              <w:t>کارگروه رجيستري بيماري ها</w:t>
            </w:r>
          </w:p>
        </w:tc>
      </w:tr>
      <w:tr w:rsidR="009B6DC9">
        <w:trPr>
          <w:divId w:val="154922099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b/>
                <w:bCs/>
                <w:color w:val="FF0000"/>
                <w:u w:val="single"/>
                <w:rtl/>
              </w:rPr>
              <w:t xml:space="preserve">عنوان برنامه ثبت: </w:t>
            </w:r>
            <w:r>
              <w:rPr>
                <w:rFonts w:eastAsia="Times New Roman" w:cs="B Mitra" w:hint="cs"/>
                <w:rtl/>
              </w:rPr>
              <w:t xml:space="preserve">طراحی و اجرای رجیستری کوهورت کم شنوایی مادرزادی و اکتسابی نوزادان در استان خراسان رضوی </w:t>
            </w:r>
            <w:r>
              <w:rPr>
                <w:rFonts w:eastAsia="Times New Roman" w:cs="B Mitra" w:hint="cs"/>
                <w:rtl/>
              </w:rPr>
              <w:br/>
            </w:r>
            <w:r>
              <w:rPr>
                <w:rFonts w:eastAsia="Times New Roman" w:cs="B Mitra" w:hint="cs"/>
                <w:b/>
                <w:bCs/>
                <w:color w:val="FF0000"/>
                <w:u w:val="single"/>
                <w:rtl/>
              </w:rPr>
              <w:t>عنوان ثبت به انگليسي:</w:t>
            </w:r>
            <w:r>
              <w:rPr>
                <w:rFonts w:eastAsia="Times New Roman" w:cs="B Mitra" w:hint="cs"/>
                <w:rtl/>
              </w:rPr>
              <w:t xml:space="preserve"> </w:t>
            </w:r>
            <w:r>
              <w:rPr>
                <w:rFonts w:eastAsia="Times New Roman" w:cs="B Mitra" w:hint="cs"/>
              </w:rPr>
              <w:t xml:space="preserve">Designing and implementing a cohort registry of infants with congenital and acquired hearing loss in Khorasan </w:t>
            </w:r>
            <w:proofErr w:type="spellStart"/>
            <w:r>
              <w:rPr>
                <w:rFonts w:eastAsia="Times New Roman" w:cs="B Mitra" w:hint="cs"/>
              </w:rPr>
              <w:t>Razavi</w:t>
            </w:r>
            <w:proofErr w:type="spellEnd"/>
            <w:r>
              <w:rPr>
                <w:rFonts w:eastAsia="Times New Roman" w:cs="B Mitra" w:hint="cs"/>
              </w:rPr>
              <w:t xml:space="preserve"> province</w:t>
            </w:r>
            <w:r>
              <w:rPr>
                <w:rFonts w:eastAsia="Times New Roman" w:cs="B Mitra" w:hint="cs"/>
                <w:rtl/>
              </w:rPr>
              <w:t xml:space="preserve"> </w:t>
            </w:r>
          </w:p>
        </w:tc>
      </w:tr>
      <w:tr w:rsidR="009B6DC9">
        <w:trPr>
          <w:divId w:val="154922099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b/>
                <w:bCs/>
                <w:color w:val="FF0000"/>
                <w:u w:val="single"/>
                <w:rtl/>
              </w:rPr>
              <w:t>نام و نام خانوادگي مجري طرف قرارداد:</w:t>
            </w:r>
            <w:r>
              <w:rPr>
                <w:rFonts w:eastAsia="Times New Roman" w:cs="B Mitra" w:hint="cs"/>
                <w:rtl/>
              </w:rPr>
              <w:t xml:space="preserve"> صادق جعفرزاده بجستانی </w:t>
            </w:r>
          </w:p>
        </w:tc>
      </w:tr>
    </w:tbl>
    <w:p w:rsidR="009B6DC9" w:rsidRDefault="00BB15FA">
      <w:pPr>
        <w:bidi/>
        <w:jc w:val="center"/>
        <w:divId w:val="1549220996"/>
        <w:rPr>
          <w:rFonts w:eastAsia="Times New Roman" w:cs="B Mitra"/>
          <w:rtl/>
        </w:rPr>
      </w:pPr>
      <w:r>
        <w:rPr>
          <w:rFonts w:eastAsia="Times New Roman" w:cs="B Mitra" w:hint="cs"/>
          <w:b/>
          <w:bCs/>
          <w:rtl/>
        </w:rPr>
        <w:t>تهيه شده براساس :</w:t>
      </w:r>
      <w:r>
        <w:rPr>
          <w:rFonts w:eastAsia="Times New Roman" w:cs="B Mitra" w:hint="cs"/>
          <w:b/>
          <w:bCs/>
          <w:rtl/>
        </w:rPr>
        <w:br/>
        <w:t xml:space="preserve">فرم درخواست راه اندازي نظام ثبت بيماري هاي وزارت بهداشت </w:t>
      </w:r>
    </w:p>
    <w:p w:rsidR="009B6DC9" w:rsidRDefault="00BC3E84">
      <w:pPr>
        <w:bidi/>
        <w:divId w:val="1549220996"/>
        <w:rPr>
          <w:rFonts w:eastAsia="Times New Roman" w:cs="B Mitra"/>
          <w:rtl/>
        </w:rPr>
      </w:pPr>
      <w:r>
        <w:rPr>
          <w:rFonts w:eastAsia="Times New Roman" w:cs="B Mitra"/>
        </w:rPr>
        <w:pict>
          <v:rect id="_x0000_i1025" style="width:0;height:1.5pt" o:hralign="center" o:hrstd="t" o:hr="t" fillcolor="#a0a0a0" stroked="f"/>
        </w:pict>
      </w:r>
    </w:p>
    <w:p w:rsidR="009B6DC9" w:rsidRDefault="00BB15FA">
      <w:pPr>
        <w:bidi/>
        <w:jc w:val="center"/>
        <w:divId w:val="1549220996"/>
        <w:rPr>
          <w:rFonts w:eastAsia="Times New Roman" w:cs="B Mitra"/>
          <w:color w:val="FF0000"/>
          <w:rtl/>
        </w:rPr>
      </w:pPr>
      <w:r>
        <w:rPr>
          <w:rFonts w:eastAsia="Times New Roman" w:cs="B Mitra" w:hint="cs"/>
          <w:b/>
          <w:bCs/>
          <w:color w:val="FF0000"/>
          <w:rtl/>
        </w:rPr>
        <w:t>نشاني پستي: مشهد مقدس، خيابان دانشگاه، ساختمان قريشي- معاونت پژوهش و فناوري دانشگاه علوم پزشکي مشهد.</w:t>
      </w:r>
      <w:r>
        <w:rPr>
          <w:rFonts w:eastAsia="Times New Roman" w:cs="B Mitra" w:hint="cs"/>
          <w:b/>
          <w:bCs/>
          <w:color w:val="FF0000"/>
          <w:rtl/>
        </w:rPr>
        <w:br/>
        <w:t xml:space="preserve">شماره تماس: 38411538-051 شماره نمابر: 38430249-051 پست الکترونيک : </w:t>
      </w:r>
      <w:r>
        <w:rPr>
          <w:rFonts w:eastAsia="Times New Roman" w:cs="B Mitra" w:hint="cs"/>
          <w:b/>
          <w:bCs/>
          <w:color w:val="FF0000"/>
        </w:rPr>
        <w:t>vcresearch@mums.ac.ir</w:t>
      </w: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44"/>
        <w:gridCol w:w="8700"/>
      </w:tblGrid>
      <w:tr w:rsidR="009B6DC9">
        <w:trPr>
          <w:divId w:val="1549220996"/>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FBE4D5"/>
            <w:vAlign w:val="center"/>
            <w:hideMark/>
          </w:tcPr>
          <w:p w:rsidR="009B6DC9" w:rsidRDefault="00BB15FA">
            <w:pPr>
              <w:pStyle w:val="Heading3"/>
              <w:bidi/>
              <w:jc w:val="center"/>
              <w:rPr>
                <w:rFonts w:eastAsia="Times New Roman" w:cs="B Mitra"/>
                <w:rtl/>
              </w:rPr>
            </w:pPr>
            <w:r>
              <w:rPr>
                <w:rFonts w:eastAsia="Times New Roman" w:cs="B Mitra" w:hint="cs"/>
                <w:rtl/>
              </w:rPr>
              <w:t>بخش اول: شناسنامه و مشخصات مسوولين ثبت</w:t>
            </w:r>
          </w:p>
        </w:tc>
      </w:tr>
      <w:tr w:rsidR="00BC3E84">
        <w:trPr>
          <w:divId w:val="154922099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b/>
                <w:bCs/>
                <w:color w:val="FF0000"/>
                <w:u w:val="single"/>
                <w:rtl/>
              </w:rPr>
              <w:t>محل اجرا</w:t>
            </w:r>
            <w:r>
              <w:rPr>
                <w:rFonts w:eastAsia="Times New Roman" w:cs="B Mitra" w:hint="cs"/>
                <w:rtl/>
              </w:rPr>
              <w:t xml:space="preserve"> دانشکده علوم پیراپزشکی و توانبخشی </w:t>
            </w:r>
          </w:p>
        </w:tc>
      </w:tr>
      <w:tr w:rsidR="00BC3E84">
        <w:trPr>
          <w:divId w:val="154922099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b/>
                <w:bCs/>
                <w:color w:val="FF0000"/>
                <w:u w:val="single"/>
                <w:rtl/>
              </w:rPr>
              <w:t>مدت زمان اجرا:</w:t>
            </w:r>
            <w:r>
              <w:rPr>
                <w:rFonts w:eastAsia="Times New Roman" w:cs="B Mitra" w:hint="cs"/>
                <w:rtl/>
              </w:rPr>
              <w:t xml:space="preserve"> 48 ماه </w:t>
            </w:r>
          </w:p>
        </w:tc>
      </w:tr>
      <w:tr w:rsidR="00BC3E84">
        <w:trPr>
          <w:divId w:val="154922099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b/>
                <w:bCs/>
                <w:color w:val="FF0000"/>
                <w:u w:val="single"/>
                <w:rtl/>
              </w:rPr>
              <w:t>مشخصات ساير اعضا:</w:t>
            </w:r>
            <w:r>
              <w:rPr>
                <w:rFonts w:eastAsia="Times New Roman" w:cs="B Mitra" w:hint="cs"/>
                <w:rtl/>
              </w:rPr>
              <w:t xml:space="preserve"> </w:t>
            </w:r>
          </w:p>
        </w:tc>
      </w:tr>
      <w:tr w:rsidR="009B6DC9">
        <w:trPr>
          <w:divId w:val="1549220996"/>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40"/>
              <w:gridCol w:w="971"/>
              <w:gridCol w:w="1691"/>
              <w:gridCol w:w="1160"/>
              <w:gridCol w:w="2611"/>
              <w:gridCol w:w="2235"/>
            </w:tblGrid>
            <w:tr w:rsidR="00BC3E8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jc w:val="center"/>
                    <w:rPr>
                      <w:rFonts w:eastAsia="Times New Roman" w:cs="B Mitra"/>
                      <w:b/>
                      <w:bCs/>
                      <w:color w:val="FF0000"/>
                      <w:rtl/>
                    </w:rPr>
                  </w:pPr>
                  <w:r>
                    <w:rPr>
                      <w:rFonts w:eastAsia="Times New Roman" w:cs="B Mitra" w:hint="cs"/>
                      <w:b/>
                      <w:bCs/>
                      <w:color w:val="FF0000"/>
                      <w:rtl/>
                    </w:rPr>
                    <w:t>رديف</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jc w:val="center"/>
                    <w:rPr>
                      <w:rFonts w:eastAsia="Times New Roman" w:cs="B Mitra"/>
                      <w:b/>
                      <w:bCs/>
                      <w:color w:val="FF0000"/>
                      <w:rtl/>
                    </w:rPr>
                  </w:pPr>
                  <w:r>
                    <w:rPr>
                      <w:rFonts w:eastAsia="Times New Roman" w:cs="B Mitra" w:hint="cs"/>
                      <w:b/>
                      <w:bCs/>
                      <w:color w:val="FF0000"/>
                      <w:rtl/>
                    </w:rPr>
                    <w:t>نام و نام خانوادگي</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jc w:val="center"/>
                    <w:rPr>
                      <w:rFonts w:eastAsia="Times New Roman" w:cs="B Mitra"/>
                      <w:b/>
                      <w:bCs/>
                      <w:color w:val="FF0000"/>
                      <w:rtl/>
                    </w:rPr>
                  </w:pPr>
                  <w:r>
                    <w:rPr>
                      <w:rFonts w:eastAsia="Times New Roman" w:cs="B Mitra" w:hint="cs"/>
                      <w:b/>
                      <w:bCs/>
                      <w:color w:val="FF0000"/>
                      <w:rtl/>
                    </w:rPr>
                    <w:t>تخصص/درجه علمي</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jc w:val="center"/>
                    <w:rPr>
                      <w:rFonts w:eastAsia="Times New Roman" w:cs="B Mitra"/>
                      <w:b/>
                      <w:bCs/>
                      <w:color w:val="FF0000"/>
                      <w:rtl/>
                    </w:rPr>
                  </w:pPr>
                  <w:r>
                    <w:rPr>
                      <w:rFonts w:eastAsia="Times New Roman" w:cs="B Mitra" w:hint="cs"/>
                      <w:b/>
                      <w:bCs/>
                      <w:color w:val="FF0000"/>
                      <w:rtl/>
                    </w:rPr>
                    <w:t>نوع همکاري</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jc w:val="center"/>
                    <w:rPr>
                      <w:rFonts w:eastAsia="Times New Roman" w:cs="B Mitra"/>
                      <w:b/>
                      <w:bCs/>
                      <w:color w:val="FF0000"/>
                      <w:rtl/>
                    </w:rPr>
                  </w:pPr>
                  <w:r>
                    <w:rPr>
                      <w:rFonts w:eastAsia="Times New Roman" w:cs="B Mitra" w:hint="cs"/>
                      <w:b/>
                      <w:bCs/>
                      <w:color w:val="FF0000"/>
                      <w:rtl/>
                    </w:rPr>
                    <w:t>نحوه همکاري در اجراي طرح</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jc w:val="center"/>
                    <w:rPr>
                      <w:rFonts w:eastAsia="Times New Roman" w:cs="B Mitra"/>
                      <w:b/>
                      <w:bCs/>
                      <w:color w:val="FF0000"/>
                      <w:rtl/>
                    </w:rPr>
                  </w:pPr>
                  <w:r>
                    <w:rPr>
                      <w:rFonts w:eastAsia="Times New Roman" w:cs="B Mitra" w:hint="cs"/>
                      <w:b/>
                      <w:bCs/>
                      <w:color w:val="FF0000"/>
                      <w:rtl/>
                    </w:rPr>
                    <w:t>امضا</w:t>
                  </w:r>
                </w:p>
              </w:tc>
            </w:tr>
            <w:tr w:rsidR="00BC3E8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داوود سبحانی راد</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گفتاردرمانی / دکترا (</w:t>
                  </w:r>
                  <w:r>
                    <w:rPr>
                      <w:rFonts w:eastAsia="Times New Roman" w:cs="B Mitra" w:hint="cs"/>
                    </w:rPr>
                    <w:t>Ph.D.)</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عضو کمیته راهبردی ثبت (رجیستری)</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کمک در اجرای طرح، بررسی شاخص های رشد زبان و گفتار نوزادان طبیعی و کم شنوا</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noProof/>
                    </w:rPr>
                    <w:drawing>
                      <wp:inline distT="0" distB="0" distL="0" distR="0">
                        <wp:extent cx="1307203" cy="1019175"/>
                        <wp:effectExtent l="0" t="0" r="7620" b="0"/>
                        <wp:docPr id="4" name="Picture 4" descr="https://research.mums.ac.ir/researcherjson/downloadSign.action?researcher_code=8004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esearch.mums.ac.ir/researcherjson/downloadSign.action?researcher_code=80043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9388" cy="1020878"/>
                                </a:xfrm>
                                <a:prstGeom prst="rect">
                                  <a:avLst/>
                                </a:prstGeom>
                                <a:noFill/>
                                <a:ln>
                                  <a:noFill/>
                                </a:ln>
                              </pic:spPr>
                            </pic:pic>
                          </a:graphicData>
                        </a:graphic>
                      </wp:inline>
                    </w:drawing>
                  </w:r>
                </w:p>
              </w:tc>
            </w:tr>
            <w:tr w:rsidR="00BC3E8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خلیل کیمیافر</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مدیریت اطلاعات بهداشتی درمانی / دکترا (</w:t>
                  </w:r>
                  <w:r>
                    <w:rPr>
                      <w:rFonts w:eastAsia="Times New Roman" w:cs="B Mitra" w:hint="cs"/>
                    </w:rPr>
                    <w:t>Ph.D.)</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عضو کمیته راهبردی ثبت (رجیستری)</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همکاری در اجرای طرح، کمک به ساختار ریجستری و مشاوره برای مدیریت اطلاعات بدست آمده</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bookmarkStart w:id="0" w:name="_GoBack"/>
                  <w:r>
                    <w:rPr>
                      <w:rFonts w:eastAsia="Times New Roman" w:cs="B Mitra"/>
                      <w:noProof/>
                    </w:rPr>
                    <w:drawing>
                      <wp:inline distT="0" distB="0" distL="0" distR="0">
                        <wp:extent cx="1219200" cy="728134"/>
                        <wp:effectExtent l="0" t="0" r="0" b="0"/>
                        <wp:docPr id="5" name="Picture 5" descr="https://research.mums.ac.ir/researcherjson/downloadSign.action?researcher_code=8002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research.mums.ac.ir/researcherjson/downloadSign.action?researcher_code=80021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3312" cy="736562"/>
                                </a:xfrm>
                                <a:prstGeom prst="rect">
                                  <a:avLst/>
                                </a:prstGeom>
                                <a:noFill/>
                                <a:ln>
                                  <a:noFill/>
                                </a:ln>
                              </pic:spPr>
                            </pic:pic>
                          </a:graphicData>
                        </a:graphic>
                      </wp:inline>
                    </w:drawing>
                  </w:r>
                  <w:bookmarkEnd w:id="0"/>
                </w:p>
              </w:tc>
            </w:tr>
            <w:tr w:rsidR="00BC3E8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جلیل توکل افشاری</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ایمنی شناسی / دکترا (</w:t>
                  </w:r>
                  <w:r>
                    <w:rPr>
                      <w:rFonts w:eastAsia="Times New Roman" w:cs="B Mitra" w:hint="cs"/>
                    </w:rPr>
                    <w:t>Ph.D.)</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عضو کمیته راهبردی ثبت (رجیستری)</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همکاری در اجرای طرح، کمک به بررسی ریسک فاکتور های ایمنولوژی در نوزادان کم شنوایی مادرزادی و اکتسابی، تفسیر اطلاعات ایمونولوژی بدست آمده</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noProof/>
                    </w:rPr>
                    <w:drawing>
                      <wp:inline distT="0" distB="0" distL="0" distR="0">
                        <wp:extent cx="1346200" cy="1009650"/>
                        <wp:effectExtent l="0" t="0" r="6350" b="0"/>
                        <wp:docPr id="6" name="Picture 6" descr="https://research.mums.ac.ir/researcherjson/downloadSign.action?researcher_code=8000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research.mums.ac.ir/researcherjson/downloadSign.action?researcher_code=800034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46885" cy="1010164"/>
                                </a:xfrm>
                                <a:prstGeom prst="rect">
                                  <a:avLst/>
                                </a:prstGeom>
                                <a:noFill/>
                                <a:ln>
                                  <a:noFill/>
                                </a:ln>
                              </pic:spPr>
                            </pic:pic>
                          </a:graphicData>
                        </a:graphic>
                      </wp:inline>
                    </w:drawing>
                  </w:r>
                </w:p>
              </w:tc>
            </w:tr>
          </w:tbl>
          <w:p w:rsidR="009B6DC9" w:rsidRDefault="009B6DC9">
            <w:pPr>
              <w:bidi/>
              <w:rPr>
                <w:rFonts w:eastAsia="Times New Roman" w:cs="B Mitra"/>
                <w:rtl/>
              </w:rPr>
            </w:pPr>
          </w:p>
        </w:tc>
      </w:tr>
    </w:tbl>
    <w:p w:rsidR="009B6DC9" w:rsidRDefault="009B6DC9">
      <w:pPr>
        <w:bidi/>
        <w:divId w:val="1549220996"/>
        <w:rPr>
          <w:rFonts w:eastAsia="Times New Roman" w:cs="B Mitra"/>
          <w:vanish/>
          <w:rtl/>
        </w:rPr>
      </w:pP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7"/>
        <w:gridCol w:w="9047"/>
      </w:tblGrid>
      <w:tr w:rsidR="009B6DC9">
        <w:trPr>
          <w:divId w:val="1549220996"/>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FBE4D5"/>
            <w:vAlign w:val="center"/>
            <w:hideMark/>
          </w:tcPr>
          <w:p w:rsidR="009B6DC9" w:rsidRDefault="00BB15FA">
            <w:pPr>
              <w:pStyle w:val="Heading3"/>
              <w:bidi/>
              <w:jc w:val="center"/>
              <w:rPr>
                <w:rFonts w:eastAsia="Times New Roman" w:cs="B Mitra"/>
              </w:rPr>
            </w:pPr>
            <w:r>
              <w:rPr>
                <w:rFonts w:eastAsia="Times New Roman" w:cs="B Mitra" w:hint="cs"/>
                <w:rtl/>
              </w:rPr>
              <w:t>بخش دوم: مشخصات کامل ثبت</w:t>
            </w:r>
          </w:p>
        </w:tc>
      </w:tr>
      <w:tr w:rsidR="009B6DC9">
        <w:trPr>
          <w:divId w:val="154922099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b/>
                <w:bCs/>
                <w:color w:val="FF0000"/>
                <w:u w:val="single"/>
                <w:rtl/>
              </w:rPr>
              <w:t>نوع ثبت:</w:t>
            </w:r>
            <w:r>
              <w:rPr>
                <w:rFonts w:eastAsia="Times New Roman" w:cs="B Mitra" w:hint="cs"/>
                <w:rtl/>
              </w:rPr>
              <w:t xml:space="preserve"> بیماری یا عارضه </w:t>
            </w:r>
          </w:p>
        </w:tc>
      </w:tr>
      <w:tr w:rsidR="009B6DC9">
        <w:trPr>
          <w:divId w:val="154922099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b/>
                <w:bCs/>
                <w:color w:val="FF0000"/>
                <w:u w:val="single"/>
                <w:rtl/>
              </w:rPr>
              <w:t>گستره جغرافيايي ثبت:</w:t>
            </w:r>
            <w:r>
              <w:rPr>
                <w:rFonts w:eastAsia="Times New Roman" w:cs="B Mitra" w:hint="cs"/>
                <w:rtl/>
              </w:rPr>
              <w:t xml:space="preserve"> منطقه ای </w:t>
            </w:r>
          </w:p>
        </w:tc>
      </w:tr>
      <w:tr w:rsidR="009B6DC9">
        <w:trPr>
          <w:divId w:val="154922099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b/>
                <w:bCs/>
                <w:color w:val="FF0000"/>
                <w:u w:val="single"/>
                <w:rtl/>
              </w:rPr>
              <w:t>اهداف اصلي ثبت:</w:t>
            </w:r>
            <w:r>
              <w:rPr>
                <w:rFonts w:eastAsia="Times New Roman" w:cs="B Mitra" w:hint="cs"/>
                <w:rtl/>
              </w:rPr>
              <w:t xml:space="preserve"> بررسی تاثیر ریسک فاکتور های کم شنوایی بر ایجاد کم شنوایی در نوزادان </w:t>
            </w:r>
          </w:p>
        </w:tc>
      </w:tr>
      <w:tr w:rsidR="009B6DC9">
        <w:trPr>
          <w:divId w:val="154922099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b/>
                <w:bCs/>
                <w:color w:val="FF0000"/>
                <w:u w:val="single"/>
                <w:rtl/>
              </w:rPr>
              <w:t xml:space="preserve">تعريف بيماري (يا رويداد بهداشتي) </w:t>
            </w:r>
            <w:r>
              <w:rPr>
                <w:rFonts w:eastAsia="Times New Roman" w:cs="B Mitra" w:hint="cs"/>
                <w:rtl/>
              </w:rPr>
              <w:t xml:space="preserve">کم شنوایی به معنای کاهش حساسیت شنوایی و وجود آسیب در بخش های مختلف گوش (گوش خارجی، میانی و گوش داخلی) می باشد </w:t>
            </w:r>
          </w:p>
        </w:tc>
      </w:tr>
      <w:tr w:rsidR="009B6DC9">
        <w:trPr>
          <w:divId w:val="154922099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b/>
                <w:bCs/>
                <w:color w:val="FF0000"/>
                <w:u w:val="single"/>
                <w:rtl/>
              </w:rPr>
              <w:t>معيارهاي ورود :</w:t>
            </w:r>
            <w:r>
              <w:rPr>
                <w:rFonts w:eastAsia="Times New Roman" w:cs="B Mitra" w:hint="cs"/>
                <w:rtl/>
              </w:rPr>
              <w:t xml:space="preserve"> </w:t>
            </w:r>
          </w:p>
          <w:p w:rsidR="009B6DC9" w:rsidRDefault="00BB15FA">
            <w:pPr>
              <w:pStyle w:val="NormalWeb"/>
              <w:bidi/>
              <w:jc w:val="both"/>
              <w:divId w:val="650981906"/>
              <w:rPr>
                <w:rFonts w:cs="B Mitra"/>
                <w:rtl/>
              </w:rPr>
            </w:pPr>
            <w:r>
              <w:rPr>
                <w:rFonts w:cs="B Nazanin" w:hint="cs"/>
                <w:color w:val="000000"/>
                <w:rtl/>
              </w:rPr>
              <w:t xml:space="preserve">کم شنوایی به معنای کاهش حساسیت شنوایی و وجود آسیب در بخش های مختلف گوش (گوش خارجی، میانی و گوش داخلی) می باشد. معیارهای ورود و معیارهای خروج این پژوهش به ترتیب شامل این موارد هستند: </w:t>
            </w:r>
            <w:r>
              <w:rPr>
                <w:rFonts w:ascii="Cambria" w:hAnsi="Cambria" w:cs="Cambria" w:hint="cs"/>
                <w:color w:val="000000"/>
                <w:rtl/>
              </w:rPr>
              <w:t> </w:t>
            </w:r>
            <w:r>
              <w:rPr>
                <w:rFonts w:cs="B Nazanin" w:hint="cs"/>
                <w:color w:val="000000"/>
                <w:rtl/>
              </w:rPr>
              <w:t xml:space="preserve">معیارهای ورود: 1- نوزادان متولد شده که مورد غربالگری شنوایی با آزمون های </w:t>
            </w:r>
            <w:r>
              <w:rPr>
                <w:color w:val="000000"/>
              </w:rPr>
              <w:t>OAE</w:t>
            </w:r>
            <w:r>
              <w:rPr>
                <w:rFonts w:cs="B Nazanin" w:hint="cs"/>
                <w:color w:val="000000"/>
                <w:rtl/>
              </w:rPr>
              <w:t xml:space="preserve"> و </w:t>
            </w:r>
            <w:r>
              <w:rPr>
                <w:color w:val="000000"/>
              </w:rPr>
              <w:t>ABR</w:t>
            </w:r>
            <w:r>
              <w:rPr>
                <w:rtl/>
              </w:rPr>
              <w:t xml:space="preserve"> </w:t>
            </w:r>
            <w:r>
              <w:rPr>
                <w:rFonts w:cs="B Nazanin" w:hint="cs"/>
                <w:color w:val="000000"/>
                <w:rtl/>
              </w:rPr>
              <w:t xml:space="preserve">قرار گرفته اند 2- مکان تولد استان خراسان رضوی 3- سال تولد بعد از 1401. </w:t>
            </w:r>
          </w:p>
        </w:tc>
      </w:tr>
      <w:tr w:rsidR="009B6DC9">
        <w:trPr>
          <w:divId w:val="154922099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b/>
                <w:bCs/>
                <w:color w:val="FF0000"/>
                <w:u w:val="single"/>
                <w:rtl/>
              </w:rPr>
              <w:t>معيارهاي خروج :</w:t>
            </w:r>
            <w:r>
              <w:rPr>
                <w:rFonts w:eastAsia="Times New Roman" w:cs="B Mitra" w:hint="cs"/>
                <w:rtl/>
              </w:rPr>
              <w:t xml:space="preserve"> </w:t>
            </w:r>
          </w:p>
          <w:p w:rsidR="009B6DC9" w:rsidRDefault="00BB15FA">
            <w:pPr>
              <w:pStyle w:val="NormalWeb"/>
              <w:bidi/>
              <w:divId w:val="1825966983"/>
              <w:rPr>
                <w:rFonts w:cs="B Mitra"/>
                <w:rtl/>
              </w:rPr>
            </w:pPr>
            <w:r>
              <w:rPr>
                <w:rFonts w:cs="B Nazanin" w:hint="cs"/>
                <w:color w:val="000000"/>
                <w:rtl/>
              </w:rPr>
              <w:t>معیار خروج عدم پاسخ دهی یا عدم به ثمر رسیدن پیگیری انجام شده در سه پیگیری متوالی.</w:t>
            </w:r>
          </w:p>
        </w:tc>
      </w:tr>
      <w:tr w:rsidR="009B6DC9">
        <w:trPr>
          <w:divId w:val="154922099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b/>
                <w:bCs/>
                <w:color w:val="FF0000"/>
                <w:u w:val="single"/>
                <w:rtl/>
              </w:rPr>
              <w:t>حجم نمونه:</w:t>
            </w:r>
            <w:r>
              <w:rPr>
                <w:rFonts w:eastAsia="Times New Roman" w:cs="B Mitra" w:hint="cs"/>
                <w:rtl/>
              </w:rPr>
              <w:t xml:space="preserve"> </w:t>
            </w:r>
          </w:p>
          <w:p w:rsidR="009B6DC9" w:rsidRDefault="00BB15FA">
            <w:pPr>
              <w:pStyle w:val="NormalWeb"/>
              <w:bidi/>
              <w:divId w:val="1405254347"/>
              <w:rPr>
                <w:rFonts w:cs="B Mitra"/>
                <w:rtl/>
              </w:rPr>
            </w:pPr>
            <w:r>
              <w:rPr>
                <w:rFonts w:cs="B Mitra" w:hint="cs"/>
                <w:rtl/>
              </w:rPr>
              <w:t>روش ثبت به صورت ریجستری اطلاعات نوزادان متولد شده می باشد و زمان طرح 5 سال می باشد.</w:t>
            </w:r>
          </w:p>
        </w:tc>
      </w:tr>
      <w:tr w:rsidR="009B6DC9">
        <w:trPr>
          <w:divId w:val="154922099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b/>
                <w:bCs/>
                <w:color w:val="FF0000"/>
                <w:u w:val="single"/>
                <w:rtl/>
              </w:rPr>
              <w:t>تعداد دفعات پيگيري بيماران در سال:</w:t>
            </w:r>
            <w:r>
              <w:rPr>
                <w:rFonts w:eastAsia="Times New Roman" w:cs="B Mitra" w:hint="cs"/>
                <w:rtl/>
              </w:rPr>
              <w:t xml:space="preserve"> 2 </w:t>
            </w:r>
          </w:p>
        </w:tc>
      </w:tr>
      <w:tr w:rsidR="009B6DC9">
        <w:trPr>
          <w:divId w:val="154922099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b/>
                <w:bCs/>
                <w:color w:val="FF0000"/>
                <w:u w:val="single"/>
                <w:rtl/>
              </w:rPr>
              <w:t>بررسي متون، بيان مسئله و ضرورت اجراي ثبت:</w:t>
            </w:r>
            <w:r>
              <w:rPr>
                <w:rFonts w:eastAsia="Times New Roman" w:cs="B Mitra" w:hint="cs"/>
                <w:rtl/>
              </w:rPr>
              <w:t xml:space="preserve"> </w:t>
            </w:r>
          </w:p>
          <w:p w:rsidR="009B6DC9" w:rsidRDefault="00BB15FA">
            <w:pPr>
              <w:pStyle w:val="NormalWeb"/>
              <w:bidi/>
              <w:rPr>
                <w:rFonts w:cs="B Mitra"/>
                <w:rtl/>
              </w:rPr>
            </w:pPr>
            <w:r>
              <w:rPr>
                <w:rFonts w:cs="B Nazanin" w:hint="cs"/>
                <w:rtl/>
              </w:rPr>
              <w:t xml:space="preserve">ریجستری های نوزادان یکی از معمول ترین روش ها برای ثبت اطلاعات کم‌شنوایی می باشد. با توجه به انجام غربالگری شنوایی نوزادان در سطح جهانی از سال 2000، ثبت های مختلفی هم در این زمینه به وجود آمده است. بر اساس گزارش سازمان جهانی بهداشت، میزان افراد دارای کم شنوایی در در سطح جهانی و حتی در کشور های توسعه یافته در حال افزایش است (1). در کشورهای با سطح درآمد پایین تا متوسط، میزان شیوع بالاتری از کم شنوایی در سنین نوزادی به دلیل عفونت </w:t>
            </w:r>
            <w:r>
              <w:rPr>
                <w:rFonts w:cs="B Nazanin" w:hint="cs"/>
                <w:rtl/>
              </w:rPr>
              <w:lastRenderedPageBreak/>
              <w:t>های مختلف و یا توجه کمتر به سلامت مادر و نوزاد وجود دارد (2). کم شنوایی یکی از شایع ترین اختلالات مزمن در کودکان است (3) که می تواند باعث اختلال در رشد و نمو ارتباطی (</w:t>
            </w:r>
            <w:r>
              <w:t>communication</w:t>
            </w:r>
            <w:r>
              <w:rPr>
                <w:rFonts w:cs="B Nazanin" w:hint="cs"/>
                <w:rtl/>
              </w:rPr>
              <w:t xml:space="preserve">)، </w:t>
            </w:r>
            <w:r>
              <w:t>cognition</w:t>
            </w:r>
            <w:r>
              <w:rPr>
                <w:rFonts w:cs="B Nazanin" w:hint="cs"/>
                <w:rtl/>
              </w:rPr>
              <w:t>، مهارت های تحصیلی مانند خواندن (</w:t>
            </w:r>
            <w:r>
              <w:t>reading</w:t>
            </w:r>
            <w:r>
              <w:rPr>
                <w:rFonts w:cs="B Nazanin" w:hint="cs"/>
                <w:rtl/>
              </w:rPr>
              <w:t xml:space="preserve">)، مهارت های </w:t>
            </w:r>
            <w:r>
              <w:t>social</w:t>
            </w:r>
            <w:r>
              <w:rPr>
                <w:rFonts w:cs="B Nazanin" w:hint="cs"/>
                <w:rtl/>
              </w:rPr>
              <w:t xml:space="preserve"> و</w:t>
            </w:r>
            <w:r>
              <w:rPr>
                <w:rtl/>
              </w:rPr>
              <w:t xml:space="preserve"> </w:t>
            </w:r>
            <w:r>
              <w:t>emotional</w:t>
            </w:r>
            <w:r>
              <w:rPr>
                <w:rFonts w:cs="B Nazanin" w:hint="cs"/>
                <w:rtl/>
              </w:rPr>
              <w:t xml:space="preserve"> شود (4, 5). نوزادان دارای کم شنوایی که مداخلات لازم را دریافت نکنند، در سنین بزرگسالی سطوح تحصیلی و شغلی پایین تری نسبت به افراد شنوای نظیر خود خواهند داشت (4). حتی وجود کم شنوایی </w:t>
            </w:r>
            <w:r>
              <w:t>minimal</w:t>
            </w:r>
            <w:r>
              <w:rPr>
                <w:rFonts w:cs="B Nazanin" w:hint="cs"/>
                <w:rtl/>
              </w:rPr>
              <w:t xml:space="preserve"> شامل کم شنوایی یک طرفه یا دو طرفه ملایم می تواند باعث ایجاد اختلالات رشد زبان، گفتار، موفقیت تحصیلی، رفتاری </w:t>
            </w:r>
            <w:r>
              <w:rPr>
                <w:rtl/>
              </w:rPr>
              <w:t>(</w:t>
            </w:r>
            <w:r>
              <w:t>behavioral)</w:t>
            </w:r>
            <w:r>
              <w:rPr>
                <w:rFonts w:cs="B Nazanin" w:hint="cs"/>
                <w:rtl/>
              </w:rPr>
              <w:t xml:space="preserve"> و سایکو سوشیال شود که نیازمند شناسایی و مداخله است (6, 7).</w:t>
            </w:r>
          </w:p>
          <w:p w:rsidR="009B6DC9" w:rsidRDefault="00BB15FA">
            <w:pPr>
              <w:pStyle w:val="NormalWeb"/>
              <w:bidi/>
              <w:rPr>
                <w:rFonts w:cs="B Mitra"/>
                <w:rtl/>
              </w:rPr>
            </w:pPr>
            <w:r>
              <w:rPr>
                <w:rFonts w:cs="B Nazanin" w:hint="cs"/>
                <w:rtl/>
              </w:rPr>
              <w:t xml:space="preserve">به طور معمول کم شنوایی در سطح جهانی یکی از 10 علل اصلی </w:t>
            </w:r>
            <w:r>
              <w:t>years lived with disability (YLDs)</w:t>
            </w:r>
            <w:r>
              <w:rPr>
                <w:rFonts w:cs="B Nazanin" w:hint="cs"/>
                <w:rtl/>
              </w:rPr>
              <w:t xml:space="preserve"> می باشد (8). کم شنوایی در بررسی های سال 2013 و 2015 چهارمین علت </w:t>
            </w:r>
            <w:r>
              <w:t>YLDs</w:t>
            </w:r>
            <w:r>
              <w:rPr>
                <w:rFonts w:cs="B Nazanin" w:hint="cs"/>
                <w:rtl/>
              </w:rPr>
              <w:t xml:space="preserve"> بوده است (9). کم شنوایی همچنین بار زیادی را بر جامعه و سیستم درمانی تحمیل می کند (10). در سطح جهانی، هزینه کم شنوایی بیش از</w:t>
            </w:r>
            <w:r>
              <w:rPr>
                <w:rFonts w:ascii="Cambria" w:hAnsi="Cambria" w:cs="Cambria" w:hint="cs"/>
                <w:rtl/>
              </w:rPr>
              <w:t> </w:t>
            </w:r>
            <w:r>
              <w:rPr>
                <w:rFonts w:cs="B Nazanin" w:hint="cs"/>
                <w:rtl/>
              </w:rPr>
              <w:t xml:space="preserve"> </w:t>
            </w:r>
            <w:r>
              <w:rPr>
                <w:rtl/>
              </w:rPr>
              <w:t xml:space="preserve"> 750 </w:t>
            </w:r>
            <w:r>
              <w:t>billion</w:t>
            </w:r>
            <w:r>
              <w:rPr>
                <w:rtl/>
              </w:rPr>
              <w:t xml:space="preserve"> </w:t>
            </w:r>
            <w:r>
              <w:rPr>
                <w:rFonts w:cs="B Nazanin" w:hint="cs"/>
                <w:rtl/>
              </w:rPr>
              <w:t xml:space="preserve">دلار به صورت سالانه است (1). مشکلات مادرزادی نقش مهمی در این موضوع دارند. علیرغم تاثیرات زیاد کم شنوایی مادرزادی، آن را می توان در بدو تولد تشخیص و مورد مداخله قرار داد. مداخلات زودهنگام در سنین پایین می تواند نقش بسیار مهمی در کاهش </w:t>
            </w:r>
            <w:r>
              <w:t>burden</w:t>
            </w:r>
            <w:r>
              <w:rPr>
                <w:rFonts w:cs="B Nazanin" w:hint="cs"/>
                <w:rtl/>
              </w:rPr>
              <w:t xml:space="preserve"> کم شنوایی داشته باشد (2). انجام مداخلات زودهنگام می توانند باعث رشد مورد انتظار و مطلوب شود (10). نوزادانی که در زمان مناسب مداخله زودهنگام را دریافت کنند نسبت به افرادی که مداخلات را دیرتر دریافت کرده اند، در بسیاری از زمینه ها عملکرد بهتری دارند (3, 11). اگر نوزادان کم شنوا به موقع شناسایی و درمان شوند، می توانند به حد طبیعی تکامل زبان برسند (4) و در زمینه های مختلفی (مانند </w:t>
            </w:r>
            <w:r>
              <w:t>vocabulary development, receptive language, expressive language, syntax, speech production, social and emotional development</w:t>
            </w:r>
            <w:r>
              <w:rPr>
                <w:rFonts w:cs="B Nazanin" w:hint="cs"/>
                <w:rtl/>
              </w:rPr>
              <w:t>) عملکرد بسیار بهتری خواهند داشت (5)، همچنین این نوزادان در سنین بالاتر کیفیت زندگی بهتری خواهند داشت (3).</w:t>
            </w:r>
          </w:p>
          <w:p w:rsidR="009B6DC9" w:rsidRDefault="00BB15FA">
            <w:pPr>
              <w:pStyle w:val="NormalWeb"/>
              <w:bidi/>
              <w:rPr>
                <w:rFonts w:cs="B Mitra"/>
                <w:rtl/>
              </w:rPr>
            </w:pPr>
            <w:r>
              <w:rPr>
                <w:rFonts w:cs="B Nazanin" w:hint="cs"/>
                <w:rtl/>
              </w:rPr>
              <w:t xml:space="preserve">در دهه 90 میلادی برنامه </w:t>
            </w:r>
            <w:r>
              <w:t>Early Hearing Detection and Intervention (EHDI)</w:t>
            </w:r>
            <w:r>
              <w:rPr>
                <w:rFonts w:cs="B Nazanin" w:hint="cs"/>
                <w:rtl/>
              </w:rPr>
              <w:t xml:space="preserve"> در آمریکا شروع شد (5). هدف </w:t>
            </w:r>
            <w:r>
              <w:t>EHDI</w:t>
            </w:r>
            <w:r>
              <w:rPr>
                <w:rFonts w:cs="B Nazanin" w:hint="cs"/>
                <w:rtl/>
              </w:rPr>
              <w:t xml:space="preserve"> شناسایی زودهنگام نوزادان دارای کم شنوایی و رفع مشکلات ناشی از آن</w:t>
            </w:r>
            <w:r>
              <w:rPr>
                <w:rFonts w:ascii="Cambria" w:hAnsi="Cambria" w:cs="Cambria" w:hint="cs"/>
                <w:rtl/>
              </w:rPr>
              <w:t> </w:t>
            </w:r>
            <w:r>
              <w:rPr>
                <w:rFonts w:cs="B Nazanin" w:hint="cs"/>
                <w:rtl/>
              </w:rPr>
              <w:t xml:space="preserve"> است (4, 5, 12). این برنامه منطبق با</w:t>
            </w:r>
            <w:r>
              <w:t>International Classification of Functioning, Disability and Health: Children</w:t>
            </w:r>
            <w:r>
              <w:rPr>
                <w:rtl/>
              </w:rPr>
              <w:t xml:space="preserve"> &amp; </w:t>
            </w:r>
            <w:r>
              <w:t>Youth Version (ICF-CY)</w:t>
            </w:r>
            <w:r>
              <w:rPr>
                <w:rFonts w:cs="B Nazanin" w:hint="cs"/>
                <w:rtl/>
              </w:rPr>
              <w:t xml:space="preserve"> سازمان جهانی بهداشت می باشد (13). در استان خراسان رضوی، این فرایند از سال 1384 شروع شده است و هم اکنون سطح پوشش غربالگری بالای 95% کل متولدین زنده در سطح استان است. در حقیقت این فرایند بخوبی توانسته است کم شنوایی های مادرزادی در نوزادان را مشخص کند اما این فرایند دارای یک اشکال عمده می باشد و نمی تواند کم شنوایی تاخیری در بسیاری از نوزادان را شناسایی کند. به علل مختلف برخی از نوزادان دچار کم شنوایی تاخیری می شوند و کم شنوایی در ماه ها و سال های بعد از غربالگری در این افراد می گردند. هدف از این مطالعه بررسی تاثیر ریسک فاکتور های کم شنوایی بر ایجاد کم شنوایی در نوزادان بصورت یک مطالعه کوهورت می باشد.</w:t>
            </w:r>
          </w:p>
          <w:p w:rsidR="009B6DC9" w:rsidRDefault="00BB15FA">
            <w:pPr>
              <w:pStyle w:val="NormalWeb"/>
              <w:bidi/>
              <w:jc w:val="right"/>
              <w:rPr>
                <w:rFonts w:cs="B Mitra"/>
                <w:rtl/>
              </w:rPr>
            </w:pPr>
            <w:r>
              <w:rPr>
                <w:rFonts w:cs="B Nazanin" w:hint="cs"/>
                <w:rtl/>
              </w:rPr>
              <w:t>1.</w:t>
            </w:r>
            <w:r>
              <w:rPr>
                <w:rtl/>
              </w:rPr>
              <w:t xml:space="preserve"> </w:t>
            </w:r>
            <w:r>
              <w:t xml:space="preserve">WHO. Addressing the rising prevalence of hearing loss. </w:t>
            </w:r>
            <w:r>
              <w:rPr>
                <w:rtl/>
              </w:rPr>
              <w:t>2018</w:t>
            </w:r>
            <w:r>
              <w:t>:https://apps.who.int/iris/handle/</w:t>
            </w:r>
            <w:r>
              <w:rPr>
                <w:rtl/>
              </w:rPr>
              <w:t>10665/260336.</w:t>
            </w:r>
          </w:p>
          <w:p w:rsidR="009B6DC9" w:rsidRDefault="00BB15FA">
            <w:pPr>
              <w:pStyle w:val="NormalWeb"/>
              <w:bidi/>
              <w:jc w:val="right"/>
              <w:rPr>
                <w:rFonts w:cs="B Mitra"/>
                <w:rtl/>
              </w:rPr>
            </w:pPr>
            <w:r>
              <w:rPr>
                <w:rtl/>
              </w:rPr>
              <w:t xml:space="preserve">2.         </w:t>
            </w:r>
            <w:r>
              <w:t xml:space="preserve">Neumann K, Chadha S, </w:t>
            </w:r>
            <w:proofErr w:type="spellStart"/>
            <w:r>
              <w:t>Tavartkiladze</w:t>
            </w:r>
            <w:proofErr w:type="spellEnd"/>
            <w:r>
              <w:t xml:space="preserve"> G, Bu X, White KR. Newborn and Infant Hearing Screening Facing Globally Growing Numbers of People Suffering from Disabling Hearing Loss. International Journal of Neonatal Screening. </w:t>
            </w:r>
            <w:r>
              <w:rPr>
                <w:rtl/>
              </w:rPr>
              <w:t>2019</w:t>
            </w:r>
            <w:r>
              <w:t>;</w:t>
            </w:r>
            <w:r>
              <w:rPr>
                <w:rtl/>
              </w:rPr>
              <w:t>5(1).</w:t>
            </w:r>
          </w:p>
          <w:p w:rsidR="009B6DC9" w:rsidRDefault="00BB15FA">
            <w:pPr>
              <w:pStyle w:val="NormalWeb"/>
              <w:bidi/>
              <w:jc w:val="right"/>
              <w:rPr>
                <w:rFonts w:cs="B Mitra"/>
                <w:rtl/>
              </w:rPr>
            </w:pPr>
            <w:r>
              <w:rPr>
                <w:rtl/>
              </w:rPr>
              <w:lastRenderedPageBreak/>
              <w:t xml:space="preserve">3.         </w:t>
            </w:r>
            <w:proofErr w:type="spellStart"/>
            <w:r>
              <w:t>Korver</w:t>
            </w:r>
            <w:proofErr w:type="spellEnd"/>
            <w:r>
              <w:t xml:space="preserve"> AMH, Smith RJH, Van Camp G, </w:t>
            </w:r>
            <w:proofErr w:type="spellStart"/>
            <w:r>
              <w:t>Schleiss</w:t>
            </w:r>
            <w:proofErr w:type="spellEnd"/>
            <w:r>
              <w:t xml:space="preserve"> MR, </w:t>
            </w:r>
            <w:proofErr w:type="spellStart"/>
            <w:r>
              <w:t>Bitner-Glindzicz</w:t>
            </w:r>
            <w:proofErr w:type="spellEnd"/>
            <w:r>
              <w:t xml:space="preserve"> MAK, </w:t>
            </w:r>
            <w:proofErr w:type="spellStart"/>
            <w:r>
              <w:t>Lustig</w:t>
            </w:r>
            <w:proofErr w:type="spellEnd"/>
            <w:r>
              <w:t xml:space="preserve"> LR, et al. Congenital hearing loss. Nature reviews Disease primers. </w:t>
            </w:r>
            <w:r>
              <w:rPr>
                <w:rtl/>
              </w:rPr>
              <w:t>2017</w:t>
            </w:r>
            <w:r>
              <w:t>;</w:t>
            </w:r>
            <w:r>
              <w:rPr>
                <w:rtl/>
              </w:rPr>
              <w:t>3:16094.</w:t>
            </w:r>
          </w:p>
          <w:p w:rsidR="009B6DC9" w:rsidRDefault="00BB15FA">
            <w:pPr>
              <w:pStyle w:val="NormalWeb"/>
              <w:bidi/>
              <w:jc w:val="right"/>
              <w:rPr>
                <w:rFonts w:cs="B Mitra"/>
                <w:rtl/>
              </w:rPr>
            </w:pPr>
            <w:r>
              <w:rPr>
                <w:rtl/>
              </w:rPr>
              <w:t xml:space="preserve">4.         </w:t>
            </w:r>
            <w:r>
              <w:t xml:space="preserve">Joint Committee on Infant Hearing. Year </w:t>
            </w:r>
            <w:r>
              <w:rPr>
                <w:rtl/>
              </w:rPr>
              <w:t xml:space="preserve">2007 </w:t>
            </w:r>
            <w:r>
              <w:t xml:space="preserve">position statement: Principles and guidelines for early hearing detection and intervention. Available from www.asha.org/policy. </w:t>
            </w:r>
            <w:r>
              <w:rPr>
                <w:rtl/>
              </w:rPr>
              <w:t>2007.</w:t>
            </w:r>
          </w:p>
          <w:p w:rsidR="009B6DC9" w:rsidRDefault="00BB15FA">
            <w:pPr>
              <w:pStyle w:val="NormalWeb"/>
              <w:bidi/>
              <w:jc w:val="right"/>
              <w:rPr>
                <w:rFonts w:cs="B Mitra"/>
                <w:rtl/>
              </w:rPr>
            </w:pPr>
            <w:r>
              <w:rPr>
                <w:rtl/>
              </w:rPr>
              <w:t xml:space="preserve">5.         </w:t>
            </w:r>
            <w:r>
              <w:t xml:space="preserve">Year </w:t>
            </w:r>
            <w:r>
              <w:rPr>
                <w:rtl/>
              </w:rPr>
              <w:t xml:space="preserve">2019 </w:t>
            </w:r>
            <w:r>
              <w:t xml:space="preserve">Position Statement: Principles and Guidelines for Early Hearing Detection and Intervention Programs. Journal of early hearing detection and intervention. </w:t>
            </w:r>
            <w:r>
              <w:rPr>
                <w:rtl/>
              </w:rPr>
              <w:t>2019</w:t>
            </w:r>
            <w:r>
              <w:t>;</w:t>
            </w:r>
            <w:r>
              <w:rPr>
                <w:rtl/>
              </w:rPr>
              <w:t>4</w:t>
            </w:r>
            <w:r>
              <w:t>(</w:t>
            </w:r>
            <w:r>
              <w:rPr>
                <w:rtl/>
              </w:rPr>
              <w:t>2</w:t>
            </w:r>
            <w:r>
              <w:t>):</w:t>
            </w:r>
            <w:r>
              <w:rPr>
                <w:rtl/>
              </w:rPr>
              <w:t>1-44.</w:t>
            </w:r>
          </w:p>
          <w:p w:rsidR="009B6DC9" w:rsidRDefault="00BB15FA">
            <w:pPr>
              <w:pStyle w:val="NormalWeb"/>
              <w:bidi/>
              <w:jc w:val="right"/>
              <w:rPr>
                <w:rFonts w:cs="B Mitra"/>
                <w:rtl/>
              </w:rPr>
            </w:pPr>
            <w:r>
              <w:rPr>
                <w:rtl/>
              </w:rPr>
              <w:t xml:space="preserve">6.         </w:t>
            </w:r>
            <w:proofErr w:type="spellStart"/>
            <w:r>
              <w:t>Holstrum</w:t>
            </w:r>
            <w:proofErr w:type="spellEnd"/>
            <w:r>
              <w:t xml:space="preserve"> WJ, Gaffney M, Gravel JS, </w:t>
            </w:r>
            <w:proofErr w:type="spellStart"/>
            <w:r>
              <w:t>Oyler</w:t>
            </w:r>
            <w:proofErr w:type="spellEnd"/>
            <w:r>
              <w:t xml:space="preserve"> RF, Ross DS. Early Intervention for Children </w:t>
            </w:r>
            <w:proofErr w:type="gramStart"/>
            <w:r>
              <w:t>With</w:t>
            </w:r>
            <w:proofErr w:type="gramEnd"/>
            <w:r>
              <w:t xml:space="preserve"> Unilateral and Mild Bilateral Degrees of Hearing Loss. Trends in Amplification. </w:t>
            </w:r>
            <w:r>
              <w:rPr>
                <w:rtl/>
              </w:rPr>
              <w:t>2008</w:t>
            </w:r>
            <w:r>
              <w:t>;</w:t>
            </w:r>
            <w:r>
              <w:rPr>
                <w:rtl/>
              </w:rPr>
              <w:t>12</w:t>
            </w:r>
            <w:r>
              <w:t>(</w:t>
            </w:r>
            <w:r>
              <w:rPr>
                <w:rtl/>
              </w:rPr>
              <w:t>1</w:t>
            </w:r>
            <w:r>
              <w:t>):</w:t>
            </w:r>
            <w:r>
              <w:rPr>
                <w:rtl/>
              </w:rPr>
              <w:t>35-41.</w:t>
            </w:r>
          </w:p>
          <w:p w:rsidR="009B6DC9" w:rsidRDefault="00BB15FA">
            <w:pPr>
              <w:pStyle w:val="NormalWeb"/>
              <w:bidi/>
              <w:jc w:val="right"/>
              <w:rPr>
                <w:rFonts w:cs="B Mitra"/>
                <w:rtl/>
              </w:rPr>
            </w:pPr>
            <w:r>
              <w:rPr>
                <w:rtl/>
              </w:rPr>
              <w:t xml:space="preserve">7.         </w:t>
            </w:r>
            <w:proofErr w:type="spellStart"/>
            <w:r>
              <w:t>Tharpe</w:t>
            </w:r>
            <w:proofErr w:type="spellEnd"/>
            <w:r>
              <w:t xml:space="preserve"> AM. Unilateral and mild bilateral hearing loss in children: past and current perspectives. Trends in Amplification. </w:t>
            </w:r>
            <w:r>
              <w:rPr>
                <w:rtl/>
              </w:rPr>
              <w:t>2008</w:t>
            </w:r>
            <w:r>
              <w:t>;</w:t>
            </w:r>
            <w:r>
              <w:rPr>
                <w:rtl/>
              </w:rPr>
              <w:t>12</w:t>
            </w:r>
            <w:r>
              <w:t>(</w:t>
            </w:r>
            <w:r>
              <w:rPr>
                <w:rtl/>
              </w:rPr>
              <w:t>1</w:t>
            </w:r>
            <w:r>
              <w:t>):</w:t>
            </w:r>
            <w:r>
              <w:rPr>
                <w:rtl/>
              </w:rPr>
              <w:t>7-15</w:t>
            </w:r>
            <w:r>
              <w:t xml:space="preserve">. </w:t>
            </w:r>
            <w:proofErr w:type="spellStart"/>
            <w:r>
              <w:t>Epub</w:t>
            </w:r>
            <w:proofErr w:type="spellEnd"/>
            <w:r>
              <w:t xml:space="preserve"> </w:t>
            </w:r>
            <w:r>
              <w:rPr>
                <w:rtl/>
              </w:rPr>
              <w:t>2008/02/14.</w:t>
            </w:r>
          </w:p>
          <w:p w:rsidR="009B6DC9" w:rsidRDefault="00BB15FA">
            <w:pPr>
              <w:pStyle w:val="NormalWeb"/>
              <w:bidi/>
              <w:jc w:val="right"/>
              <w:rPr>
                <w:rFonts w:cs="B Mitra"/>
                <w:rtl/>
              </w:rPr>
            </w:pPr>
            <w:r>
              <w:rPr>
                <w:rtl/>
              </w:rPr>
              <w:t xml:space="preserve">8.         </w:t>
            </w:r>
            <w:r>
              <w:t xml:space="preserve">The Global Burden of Disease C, Adolescent Health C, </w:t>
            </w:r>
            <w:proofErr w:type="spellStart"/>
            <w:r>
              <w:t>Kassebaum</w:t>
            </w:r>
            <w:proofErr w:type="spellEnd"/>
            <w:r>
              <w:t xml:space="preserve"> N, </w:t>
            </w:r>
            <w:proofErr w:type="spellStart"/>
            <w:r>
              <w:t>Kyu</w:t>
            </w:r>
            <w:proofErr w:type="spellEnd"/>
            <w:r>
              <w:t xml:space="preserve"> HH, </w:t>
            </w:r>
            <w:proofErr w:type="spellStart"/>
            <w:r>
              <w:t>Zoeckler</w:t>
            </w:r>
            <w:proofErr w:type="spellEnd"/>
            <w:r>
              <w:t xml:space="preserve"> L, Olsen HE, et al. Child and Adolescent Health </w:t>
            </w:r>
            <w:proofErr w:type="gramStart"/>
            <w:r>
              <w:t>From</w:t>
            </w:r>
            <w:proofErr w:type="gramEnd"/>
            <w:r>
              <w:t xml:space="preserve"> </w:t>
            </w:r>
            <w:r>
              <w:rPr>
                <w:rtl/>
              </w:rPr>
              <w:t xml:space="preserve">1990 </w:t>
            </w:r>
            <w:r>
              <w:t xml:space="preserve">to </w:t>
            </w:r>
            <w:r>
              <w:rPr>
                <w:rtl/>
              </w:rPr>
              <w:t>2015</w:t>
            </w:r>
            <w:r>
              <w:t xml:space="preserve">: Findings From the Global Burden of Diseases, Injuries, and Risk Factors </w:t>
            </w:r>
            <w:r>
              <w:rPr>
                <w:rtl/>
              </w:rPr>
              <w:t xml:space="preserve">2015 </w:t>
            </w:r>
            <w:r>
              <w:t xml:space="preserve">Study. JAMA Pediatrics. </w:t>
            </w:r>
            <w:r>
              <w:rPr>
                <w:rtl/>
              </w:rPr>
              <w:t>2017</w:t>
            </w:r>
            <w:r>
              <w:t>;</w:t>
            </w:r>
            <w:r>
              <w:rPr>
                <w:rtl/>
              </w:rPr>
              <w:t>171</w:t>
            </w:r>
            <w:r>
              <w:t>(</w:t>
            </w:r>
            <w:r>
              <w:rPr>
                <w:rtl/>
              </w:rPr>
              <w:t>6</w:t>
            </w:r>
            <w:r>
              <w:t>):</w:t>
            </w:r>
            <w:r>
              <w:rPr>
                <w:rtl/>
              </w:rPr>
              <w:t>573-92.</w:t>
            </w:r>
          </w:p>
          <w:p w:rsidR="009B6DC9" w:rsidRDefault="00BB15FA">
            <w:pPr>
              <w:pStyle w:val="NormalWeb"/>
              <w:bidi/>
              <w:jc w:val="right"/>
              <w:rPr>
                <w:rFonts w:cs="B Mitra"/>
                <w:rtl/>
              </w:rPr>
            </w:pPr>
            <w:r>
              <w:rPr>
                <w:rtl/>
              </w:rPr>
              <w:t xml:space="preserve">9.         </w:t>
            </w:r>
            <w:r>
              <w:t xml:space="preserve">Wilson BS, </w:t>
            </w:r>
            <w:proofErr w:type="spellStart"/>
            <w:r>
              <w:t>Tucci</w:t>
            </w:r>
            <w:proofErr w:type="spellEnd"/>
            <w:r>
              <w:t xml:space="preserve"> DL, </w:t>
            </w:r>
            <w:proofErr w:type="spellStart"/>
            <w:r>
              <w:t>Merson</w:t>
            </w:r>
            <w:proofErr w:type="spellEnd"/>
            <w:r>
              <w:t xml:space="preserve"> MH, </w:t>
            </w:r>
            <w:proofErr w:type="spellStart"/>
            <w:r>
              <w:t>O'Donoghue</w:t>
            </w:r>
            <w:proofErr w:type="spellEnd"/>
            <w:r>
              <w:t xml:space="preserve"> GM. Global hearing health care: new findings and perspectives. Lancet (London, England). </w:t>
            </w:r>
            <w:r>
              <w:rPr>
                <w:rtl/>
              </w:rPr>
              <w:t>2017</w:t>
            </w:r>
            <w:r>
              <w:t>;</w:t>
            </w:r>
            <w:r>
              <w:rPr>
                <w:rtl/>
              </w:rPr>
              <w:t>390</w:t>
            </w:r>
            <w:r>
              <w:t>(</w:t>
            </w:r>
            <w:r>
              <w:rPr>
                <w:rtl/>
              </w:rPr>
              <w:t>10111</w:t>
            </w:r>
            <w:r>
              <w:t>):</w:t>
            </w:r>
            <w:r>
              <w:rPr>
                <w:rtl/>
              </w:rPr>
              <w:t>2503-15</w:t>
            </w:r>
            <w:r>
              <w:t xml:space="preserve">. </w:t>
            </w:r>
            <w:proofErr w:type="spellStart"/>
            <w:r>
              <w:t>Epub</w:t>
            </w:r>
            <w:proofErr w:type="spellEnd"/>
            <w:r>
              <w:t xml:space="preserve"> </w:t>
            </w:r>
            <w:r>
              <w:rPr>
                <w:rtl/>
              </w:rPr>
              <w:t>2017/07/15.</w:t>
            </w:r>
          </w:p>
          <w:p w:rsidR="009B6DC9" w:rsidRDefault="00BB15FA">
            <w:pPr>
              <w:pStyle w:val="NormalWeb"/>
              <w:bidi/>
              <w:jc w:val="right"/>
              <w:rPr>
                <w:rFonts w:cs="B Mitra"/>
                <w:rtl/>
              </w:rPr>
            </w:pPr>
            <w:r>
              <w:rPr>
                <w:rtl/>
              </w:rPr>
              <w:t xml:space="preserve">10.       </w:t>
            </w:r>
            <w:proofErr w:type="spellStart"/>
            <w:r>
              <w:t>Olusanya</w:t>
            </w:r>
            <w:proofErr w:type="spellEnd"/>
            <w:r>
              <w:t xml:space="preserve"> BO, </w:t>
            </w:r>
            <w:proofErr w:type="spellStart"/>
            <w:r>
              <w:t>Swanepoel</w:t>
            </w:r>
            <w:proofErr w:type="spellEnd"/>
            <w:r>
              <w:t xml:space="preserve"> DW, </w:t>
            </w:r>
            <w:proofErr w:type="spellStart"/>
            <w:r>
              <w:t>Chapchap</w:t>
            </w:r>
            <w:proofErr w:type="spellEnd"/>
            <w:r>
              <w:t xml:space="preserve"> MJ, Castillo S, Habib H, </w:t>
            </w:r>
            <w:proofErr w:type="spellStart"/>
            <w:r>
              <w:t>Mukari</w:t>
            </w:r>
            <w:proofErr w:type="spellEnd"/>
            <w:r>
              <w:t xml:space="preserve"> SZ, et al. Progress towards early detection services for infants with hearing loss in developing countries. BMC Health Services Research. </w:t>
            </w:r>
            <w:r>
              <w:rPr>
                <w:rtl/>
              </w:rPr>
              <w:t>2007</w:t>
            </w:r>
            <w:r>
              <w:t>;</w:t>
            </w:r>
            <w:r>
              <w:rPr>
                <w:rtl/>
              </w:rPr>
              <w:t>7:14.</w:t>
            </w:r>
          </w:p>
          <w:p w:rsidR="009B6DC9" w:rsidRDefault="00BB15FA">
            <w:pPr>
              <w:pStyle w:val="NormalWeb"/>
              <w:bidi/>
              <w:jc w:val="right"/>
              <w:rPr>
                <w:rFonts w:cs="B Mitra"/>
                <w:rtl/>
              </w:rPr>
            </w:pPr>
            <w:r>
              <w:rPr>
                <w:rtl/>
              </w:rPr>
              <w:t xml:space="preserve">11.       </w:t>
            </w:r>
            <w:proofErr w:type="spellStart"/>
            <w:r>
              <w:t>Ching</w:t>
            </w:r>
            <w:proofErr w:type="spellEnd"/>
            <w:r>
              <w:t xml:space="preserve"> TY, Dillon H, </w:t>
            </w:r>
            <w:proofErr w:type="spellStart"/>
            <w:r>
              <w:t>Marnane</w:t>
            </w:r>
            <w:proofErr w:type="spellEnd"/>
            <w:r>
              <w:t xml:space="preserve"> V, </w:t>
            </w:r>
            <w:proofErr w:type="spellStart"/>
            <w:r>
              <w:t>Hou</w:t>
            </w:r>
            <w:proofErr w:type="spellEnd"/>
            <w:r>
              <w:t xml:space="preserve"> S, Day J, </w:t>
            </w:r>
            <w:proofErr w:type="spellStart"/>
            <w:r>
              <w:t>Seeto</w:t>
            </w:r>
            <w:proofErr w:type="spellEnd"/>
            <w:r>
              <w:t xml:space="preserve"> M, et al. Outcomes of Early- and Late-identified Children at </w:t>
            </w:r>
            <w:r>
              <w:rPr>
                <w:rtl/>
              </w:rPr>
              <w:t xml:space="preserve">3 </w:t>
            </w:r>
            <w:r>
              <w:t xml:space="preserve">Years of Age: Findings from a Prospective Population-based Study. Ear and hearing. </w:t>
            </w:r>
            <w:r>
              <w:rPr>
                <w:rtl/>
              </w:rPr>
              <w:t>2013</w:t>
            </w:r>
            <w:r>
              <w:t>;</w:t>
            </w:r>
            <w:r>
              <w:rPr>
                <w:rtl/>
              </w:rPr>
              <w:t>34</w:t>
            </w:r>
            <w:r>
              <w:t>(</w:t>
            </w:r>
            <w:r>
              <w:rPr>
                <w:rtl/>
              </w:rPr>
              <w:t>5</w:t>
            </w:r>
            <w:r>
              <w:t>):</w:t>
            </w:r>
            <w:r>
              <w:rPr>
                <w:rtl/>
              </w:rPr>
              <w:t>535-52.</w:t>
            </w:r>
          </w:p>
          <w:p w:rsidR="009B6DC9" w:rsidRDefault="00BB15FA">
            <w:pPr>
              <w:pStyle w:val="NormalWeb"/>
              <w:bidi/>
              <w:jc w:val="right"/>
              <w:rPr>
                <w:rFonts w:cs="B Mitra"/>
                <w:rtl/>
              </w:rPr>
            </w:pPr>
            <w:r>
              <w:rPr>
                <w:rtl/>
              </w:rPr>
              <w:t xml:space="preserve">12.       </w:t>
            </w:r>
            <w:r>
              <w:t xml:space="preserve">Joint Committee on Infant H, American Academy of A, American Academy of P, American Speech-Language-Hearing A, Directors of S, Hearing Programs in State H, et al. Year </w:t>
            </w:r>
            <w:r>
              <w:rPr>
                <w:rtl/>
              </w:rPr>
              <w:t xml:space="preserve">2000 </w:t>
            </w:r>
            <w:r>
              <w:t xml:space="preserve">position statement: principles and guidelines for early hearing detection and intervention programs. Joint Committee on Infant Hearing, American Academy of Audiology, American Academy of Pediatrics, American Speech-Language-Hearing Association, and Directors of Speech and Hearing Programs in State Health and Welfare Agencies. Pediatrics. </w:t>
            </w:r>
            <w:r>
              <w:rPr>
                <w:rtl/>
              </w:rPr>
              <w:t>2000</w:t>
            </w:r>
            <w:r>
              <w:t>;</w:t>
            </w:r>
            <w:r>
              <w:rPr>
                <w:rtl/>
              </w:rPr>
              <w:t>106</w:t>
            </w:r>
            <w:r>
              <w:t>(</w:t>
            </w:r>
            <w:r>
              <w:rPr>
                <w:rtl/>
              </w:rPr>
              <w:t>4</w:t>
            </w:r>
            <w:r>
              <w:t>):</w:t>
            </w:r>
            <w:r>
              <w:rPr>
                <w:rtl/>
              </w:rPr>
              <w:t>798-817</w:t>
            </w:r>
            <w:r>
              <w:t xml:space="preserve">. </w:t>
            </w:r>
            <w:proofErr w:type="spellStart"/>
            <w:r>
              <w:t>Epub</w:t>
            </w:r>
            <w:proofErr w:type="spellEnd"/>
            <w:r>
              <w:t xml:space="preserve"> </w:t>
            </w:r>
            <w:r>
              <w:rPr>
                <w:rtl/>
              </w:rPr>
              <w:t>2000/10/04.</w:t>
            </w:r>
          </w:p>
          <w:p w:rsidR="009B6DC9" w:rsidRDefault="00BB15FA">
            <w:pPr>
              <w:pStyle w:val="NormalWeb"/>
              <w:bidi/>
              <w:jc w:val="right"/>
              <w:rPr>
                <w:rFonts w:cs="B Mitra"/>
                <w:rtl/>
              </w:rPr>
            </w:pPr>
            <w:r>
              <w:rPr>
                <w:rtl/>
              </w:rPr>
              <w:t xml:space="preserve">13.       </w:t>
            </w:r>
            <w:proofErr w:type="spellStart"/>
            <w:r>
              <w:t>Bagatto</w:t>
            </w:r>
            <w:proofErr w:type="spellEnd"/>
            <w:r>
              <w:t xml:space="preserve"> MP, </w:t>
            </w:r>
            <w:proofErr w:type="spellStart"/>
            <w:r>
              <w:t>Moodie</w:t>
            </w:r>
            <w:proofErr w:type="spellEnd"/>
            <w:r>
              <w:t xml:space="preserve"> ST. Relevance of the International Classification of Functioning, Health and Disability: Children</w:t>
            </w:r>
            <w:r>
              <w:rPr>
                <w:rtl/>
              </w:rPr>
              <w:t xml:space="preserve"> &amp; </w:t>
            </w:r>
            <w:r>
              <w:t xml:space="preserve">Youth Version in Early Hearing Detection and Intervention Programs. Seminars in Hearing. </w:t>
            </w:r>
            <w:r>
              <w:rPr>
                <w:rtl/>
              </w:rPr>
              <w:t>2016</w:t>
            </w:r>
            <w:r>
              <w:t>;</w:t>
            </w:r>
            <w:r>
              <w:rPr>
                <w:rtl/>
              </w:rPr>
              <w:t>37</w:t>
            </w:r>
            <w:r>
              <w:t>(</w:t>
            </w:r>
            <w:r>
              <w:rPr>
                <w:rtl/>
              </w:rPr>
              <w:t>3</w:t>
            </w:r>
            <w:r>
              <w:t>):</w:t>
            </w:r>
            <w:r>
              <w:rPr>
                <w:rtl/>
              </w:rPr>
              <w:t>257-71.</w:t>
            </w:r>
          </w:p>
        </w:tc>
      </w:tr>
      <w:tr w:rsidR="009B6DC9">
        <w:trPr>
          <w:divId w:val="154922099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lastRenderedPageBreak/>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b/>
                <w:bCs/>
                <w:color w:val="FF0000"/>
                <w:u w:val="single"/>
                <w:rtl/>
              </w:rPr>
              <w:t>روش اجراء ثبت، جمع‏آوري و تجزيه تحليل و ارزيابي کيفيت اطلاعات:</w:t>
            </w:r>
            <w:r>
              <w:rPr>
                <w:rFonts w:eastAsia="Times New Roman" w:cs="B Mitra" w:hint="cs"/>
                <w:rtl/>
              </w:rPr>
              <w:t xml:space="preserve"> </w:t>
            </w:r>
          </w:p>
          <w:p w:rsidR="009B6DC9" w:rsidRDefault="00BB15FA">
            <w:pPr>
              <w:pStyle w:val="NormalWeb"/>
              <w:bidi/>
              <w:divId w:val="1606615067"/>
              <w:rPr>
                <w:rFonts w:cs="B Mitra"/>
                <w:rtl/>
              </w:rPr>
            </w:pPr>
            <w:r>
              <w:rPr>
                <w:rFonts w:cs="B Nazanin" w:hint="cs"/>
                <w:rtl/>
              </w:rPr>
              <w:t xml:space="preserve">این پژوهش در دو سطح انجام می گیرد. در سطح اول، ابتدا ریسک فاکتورهای مختلف با کم شنوایی مادرزادی و اکتسابی شامل موارد مرتبط با ایمونولوژی، موارد ژنتیکی و آسیب های محیطی مورد بررسی قرار می گیرد و لیست جامعی از موارد مرتبط با کم شنوایی تهیه می گردد. سپس در مرحله دوم این اطلاعات در فرآیند معمول غربالگری شنوایی نوزادان به همراه آزمون های رسمی موجود مورد استفاده قرار می گیرد. نوزادان متولد شده در سطح استان خراسان رضوی به طور معمول در هنگام تولد تحت غربالگری شنوایی قرار می‌گیرند. این غربالگری با آزمون های مختلفی مانند </w:t>
            </w:r>
            <w:r>
              <w:t>OAE</w:t>
            </w:r>
            <w:r>
              <w:rPr>
                <w:rFonts w:cs="B Nazanin" w:hint="cs"/>
                <w:rtl/>
              </w:rPr>
              <w:t xml:space="preserve"> و </w:t>
            </w:r>
            <w:r>
              <w:t>ABR</w:t>
            </w:r>
            <w:r>
              <w:rPr>
                <w:rFonts w:cs="B Nazanin" w:hint="cs"/>
                <w:rtl/>
              </w:rPr>
              <w:t xml:space="preserve"> انجام می گردد در هنگام غربالگری، مشکلات و ریسک فاکتورهای مختلفی مانند ریسک فاکتور های کم شنوایی مادرزادی نیز از این افراد پرسیده می شود. اطلاعات جمع آوری شده باعث می گردد که نوزادان در نهایت در مرحله غربالگری رد یا قبول شوند. نوزادان رد شده تحت فرایند تشخیص و مداخله زودهنگام قرار می گیرند و مداخلات پزشکی و توانبخشی مختلفی دریافت می کنند. برای نوزادان قبول شده در فرایند فعلی هیچ کار دیگری انجام نمی گیرد. در سطح دوم این پژوهش، اطلاعات مراحل غربالگری، تشخیص و مداخله زودهنگام در سطح استان خراسان جمع آوری و در بانک کوهورت ثبت می گردد. این اطلاعات شامل اطلاعت هر دو گروه نوزادان رد شده و قبول شده در غربالگری شنوایی است. برای نوزادان رد شده، فرایند معمول تشخیص و مداخله زودهنگام مورد پایش قرار می گیرد و اطلاعات جدید نوزادان در هر 6 ماه مورد ثبت مجدد قرار می گیرد. برای نوزادان قبول شده در فرایند غربالگری در هر </w:t>
            </w:r>
            <w:r>
              <w:rPr>
                <w:rFonts w:cs="B Nazanin" w:hint="cs"/>
                <w:rtl/>
                <w:lang w:bidi="fa-IR"/>
              </w:rPr>
              <w:t>۶</w:t>
            </w:r>
            <w:r>
              <w:rPr>
                <w:rFonts w:cs="B Nazanin" w:hint="cs"/>
                <w:rtl/>
              </w:rPr>
              <w:t xml:space="preserve"> ماه با والدین نوزادان تماس تماس گرفته می‌شود و وضعیت شنوایی نوزادان با شاخص های شنیداری مورد ارزیابی قرار می‌گیرد. در صورت شناسایی هر گونه مشکل احتمالی شامل کم شنوایی اکتسابی، نوزاد به مرکز جامع توانبخشی یا دیگر مراکز مرجع سطح استان فراخوانده خواهد شد تا آزمون های شنوایی مربوطه بر روی نوزاد انجام پذیرد. کل فرایند پایش برای تمامی نوزادان، 3 سال ادامه خواهد داشت.</w:t>
            </w:r>
          </w:p>
          <w:p w:rsidR="009B6DC9" w:rsidRDefault="00BB15FA">
            <w:pPr>
              <w:pStyle w:val="NormalWeb"/>
              <w:bidi/>
              <w:divId w:val="1606615067"/>
              <w:rPr>
                <w:rFonts w:cs="B Mitra"/>
                <w:rtl/>
              </w:rPr>
            </w:pPr>
            <w:r>
              <w:rPr>
                <w:rFonts w:cs="B Nazanin" w:hint="cs"/>
                <w:rtl/>
              </w:rPr>
              <w:t>روش جمع‏آوری اطلاعات به صورت ثبت مستقیم اطلاعات بوسیله شنوایی شناسانی است که آزمون های مختلف شنوایی را انجام داده اند و موارد پیگیری نیز بوسیله کارشناس مرکز ثبت خواهد شد. روش تجزیه تحلیل و ارزیابی کیفیت اطلاعات بر اساس همخوانی درونی بین آزمون های شنوایی و همچنین همخوانی بیرونی</w:t>
            </w:r>
            <w:r>
              <w:rPr>
                <w:rFonts w:ascii="Cambria" w:hAnsi="Cambria" w:cs="Cambria" w:hint="cs"/>
                <w:rtl/>
              </w:rPr>
              <w:t> </w:t>
            </w:r>
            <w:r>
              <w:rPr>
                <w:rFonts w:cs="B Nazanin" w:hint="cs"/>
                <w:rtl/>
              </w:rPr>
              <w:t xml:space="preserve"> آزمون های شنوایی با میزان رشد مهارت های شنوایی و گفتار نوزاد می باشد.</w:t>
            </w:r>
          </w:p>
          <w:p w:rsidR="009B6DC9" w:rsidRDefault="00BB15FA">
            <w:pPr>
              <w:pStyle w:val="NormalWeb"/>
              <w:bidi/>
              <w:divId w:val="1606615067"/>
              <w:rPr>
                <w:rFonts w:cs="B Mitra"/>
                <w:rtl/>
              </w:rPr>
            </w:pPr>
            <w:r>
              <w:rPr>
                <w:rFonts w:cs="B Mitra" w:hint="cs"/>
                <w:rtl/>
              </w:rPr>
              <w:t>ارزیابی</w:t>
            </w:r>
            <w:r>
              <w:rPr>
                <w:rFonts w:ascii="Cambria" w:hAnsi="Cambria" w:cs="Cambria" w:hint="cs"/>
                <w:rtl/>
              </w:rPr>
              <w:t> </w:t>
            </w:r>
            <w:r>
              <w:rPr>
                <w:rFonts w:cs="B Nazanin" w:hint="cs"/>
                <w:rtl/>
              </w:rPr>
              <w:t xml:space="preserve">شنوایی کودکان و نونهالان به شکل گسترده ای با توجه به برنامه های غربالگری جهانی نوزادان گسترش یافته است. پاسخ های شنیداری ابتدایی در کودکان در 6 ماه اول قابل مشاهده است. استفاده از آزمون های الکتروفیزیولوژیک برای تعیین حساسیت شنوایی کودکان مفید است و استفاده از مجموعه آزمون های آبجکتیو مانند تمپانومتری، </w:t>
            </w:r>
            <w:r>
              <w:t>ABR</w:t>
            </w:r>
            <w:r>
              <w:rPr>
                <w:rFonts w:cs="B Nazanin" w:hint="cs"/>
                <w:rtl/>
              </w:rPr>
              <w:t xml:space="preserve"> و </w:t>
            </w:r>
            <w:r>
              <w:t>OAE</w:t>
            </w:r>
            <w:r>
              <w:rPr>
                <w:rFonts w:cs="B Nazanin" w:hint="cs"/>
                <w:rtl/>
              </w:rPr>
              <w:t xml:space="preserve"> می تواند برای تایید نتایج آزمون های رفتاری مفید می باشد.</w:t>
            </w:r>
          </w:p>
          <w:p w:rsidR="009B6DC9" w:rsidRDefault="00BB15FA">
            <w:pPr>
              <w:pStyle w:val="NormalWeb"/>
              <w:bidi/>
              <w:divId w:val="1606615067"/>
              <w:rPr>
                <w:rFonts w:cs="B Mitra"/>
                <w:rtl/>
              </w:rPr>
            </w:pPr>
            <w:r>
              <w:rPr>
                <w:rFonts w:cs="B Nazanin" w:hint="cs"/>
                <w:rtl/>
              </w:rPr>
              <w:t xml:space="preserve">ارزیابی رفتاری شنوایی، پایه واساس ارزیابی شنوایی اطفال محسوب می‌شود و استفاده از ابزار هایی مانند شاخص زمینه رفتارهای شنوایی </w:t>
            </w:r>
            <w:r>
              <w:t>Auditory behavior index (ABI)</w:t>
            </w:r>
            <w:r>
              <w:rPr>
                <w:rtl/>
              </w:rPr>
              <w:t xml:space="preserve"> </w:t>
            </w:r>
            <w:r>
              <w:rPr>
                <w:rFonts w:cs="B Nazanin" w:hint="cs"/>
                <w:rtl/>
              </w:rPr>
              <w:t>می تواند بسیار کمک کننده باشد. این شاخص واکنش های نوزاد را نسبت به شدت های مختلف صوتی را در سنین پایین بیان می کند. با افزایش سن نوزاد به صدا های آرام تری واکنش نشان خواهد داد.</w:t>
            </w:r>
          </w:p>
          <w:p w:rsidR="009B6DC9" w:rsidRDefault="00BB15FA">
            <w:pPr>
              <w:pStyle w:val="NormalWeb"/>
              <w:bidi/>
              <w:divId w:val="1606615067"/>
              <w:rPr>
                <w:rFonts w:cs="B Mitra"/>
                <w:rtl/>
              </w:rPr>
            </w:pPr>
            <w:r>
              <w:rPr>
                <w:rFonts w:cs="B Nazanin" w:hint="cs"/>
                <w:rtl/>
              </w:rPr>
              <w:t xml:space="preserve">گسیل های صوتی گوش یا </w:t>
            </w:r>
            <w:proofErr w:type="spellStart"/>
            <w:r>
              <w:t>Otoacoustic</w:t>
            </w:r>
            <w:proofErr w:type="spellEnd"/>
            <w:r>
              <w:t xml:space="preserve"> Emissions (OAE)</w:t>
            </w:r>
            <w:r>
              <w:rPr>
                <w:rFonts w:cs="B Nazanin" w:hint="cs"/>
                <w:rtl/>
              </w:rPr>
              <w:t xml:space="preserve"> از پدیده های شنیداری مورد توجه می باشد. در داخل حلزون دو نوع سلول مویی وجود دارد. وظیفه اصلی سلول مویی داخلی، دریافت صدا می باشد. در حالی که سلول های مویی خارجی، به تقویت صداهای آرام می پردازند. در طول فرایند تقویت صوت، صداهای دیگری نیز بوسیله این سلول ها بوجود </w:t>
            </w:r>
            <w:r>
              <w:rPr>
                <w:rFonts w:cs="B Nazanin" w:hint="cs"/>
                <w:rtl/>
              </w:rPr>
              <w:lastRenderedPageBreak/>
              <w:t xml:space="preserve">می آید، این اصوات را می توان در کانال گوش خارجی اندازه گیری کرد. این اصوات، </w:t>
            </w:r>
            <w:r>
              <w:t>OAE</w:t>
            </w:r>
            <w:r>
              <w:rPr>
                <w:rFonts w:cs="B Nazanin" w:hint="cs"/>
                <w:rtl/>
              </w:rPr>
              <w:t xml:space="preserve"> نام دارند. امواج </w:t>
            </w:r>
            <w:r>
              <w:t>OAE</w:t>
            </w:r>
            <w:r>
              <w:rPr>
                <w:rFonts w:cs="B Nazanin" w:hint="cs"/>
                <w:rtl/>
              </w:rPr>
              <w:t xml:space="preserve"> پدیده ای پیش عصبی هستند و حتی در موارد آسیب عصب هشتم نیز قابل اندازه گیری می باشند. این گسیل ها بر خلاف پاسخ های عصبی با افزایش تعداد ارائه محرک در ثانیه و تغییر پلاریته تحت تاثیر قرار نمی گیرند. امواج </w:t>
            </w:r>
            <w:r>
              <w:t>OAE</w:t>
            </w:r>
            <w:r>
              <w:rPr>
                <w:rFonts w:cs="B Nazanin" w:hint="cs"/>
                <w:rtl/>
              </w:rPr>
              <w:t xml:space="preserve"> و به ویژه آن هایی که با سطوح پایین محرک برانگیخته می شوند، با عواملی مانند ترومای صوتی، داروهای اتوتوکسیک و هایپوکسی تحت تاثیر قرار می گیرند از طرفی آسیب سلول های مویی داخلی هیچ اثری بر روی این گسیل ها ندارد. کم شنوایی انتقالی نیز باعث عدم ثبت </w:t>
            </w:r>
            <w:r>
              <w:t>OAE</w:t>
            </w:r>
            <w:r>
              <w:rPr>
                <w:rFonts w:cs="B Nazanin" w:hint="cs"/>
                <w:rtl/>
              </w:rPr>
              <w:t xml:space="preserve"> می گردد. زیرا برای ایجاد امواج </w:t>
            </w:r>
            <w:r>
              <w:t>OAE</w:t>
            </w:r>
            <w:r>
              <w:rPr>
                <w:rFonts w:cs="B Nazanin" w:hint="cs"/>
                <w:rtl/>
              </w:rPr>
              <w:t xml:space="preserve">، محرک صوتی باید ابتدا به حلزون برسد و سپس </w:t>
            </w:r>
            <w:r>
              <w:t>OAE</w:t>
            </w:r>
            <w:r>
              <w:rPr>
                <w:rFonts w:cs="B Nazanin" w:hint="cs"/>
                <w:rtl/>
              </w:rPr>
              <w:t xml:space="preserve"> ایجاد شده از حلزون دوباره به کانال گوش خارجی باز گردد تا در آن مکان ارزیابی شود. وجود ضایعات انتقالی حداقل نیز باعث حذف </w:t>
            </w:r>
            <w:r>
              <w:t>OAE</w:t>
            </w:r>
            <w:r>
              <w:rPr>
                <w:rFonts w:cs="B Nazanin" w:hint="cs"/>
                <w:rtl/>
              </w:rPr>
              <w:t xml:space="preserve"> می گردد.</w:t>
            </w:r>
          </w:p>
          <w:p w:rsidR="009B6DC9" w:rsidRDefault="00BB15FA">
            <w:pPr>
              <w:pStyle w:val="NormalWeb"/>
              <w:bidi/>
              <w:divId w:val="1606615067"/>
              <w:rPr>
                <w:rFonts w:cs="B Mitra"/>
                <w:rtl/>
              </w:rPr>
            </w:pPr>
            <w:r>
              <w:rPr>
                <w:rFonts w:cs="B Nazanin" w:hint="cs"/>
                <w:rtl/>
              </w:rPr>
              <w:t xml:space="preserve">یکی از انواع پتانسیل های الکتریکی شنوایی، پاسخ های ساقه مغز </w:t>
            </w:r>
            <w:r>
              <w:rPr>
                <w:rtl/>
              </w:rPr>
              <w:t>(</w:t>
            </w:r>
            <w:r>
              <w:t>Auditory Brainstem Response: ABR)</w:t>
            </w:r>
            <w:r>
              <w:rPr>
                <w:rFonts w:cs="B Nazanin" w:hint="cs"/>
                <w:rtl/>
              </w:rPr>
              <w:t xml:space="preserve"> است. پاسخ </w:t>
            </w:r>
            <w:r>
              <w:t>ABR</w:t>
            </w:r>
            <w:r>
              <w:rPr>
                <w:rFonts w:cs="B Nazanin" w:hint="cs"/>
                <w:rtl/>
              </w:rPr>
              <w:t xml:space="preserve"> شامل هفت موج است که در پاسخ به محرک هایی مانند کلیک یا تن برست از ساختارهای ساقه مغز و عصب شنیداری منشأ می گیرند. این امواج معمولا در 10 میلی ثانیه پس از ارائه محرک کلیک بوجود می آیند. آزمون </w:t>
            </w:r>
            <w:r>
              <w:t>ABR</w:t>
            </w:r>
            <w:r>
              <w:rPr>
                <w:rFonts w:cs="B Nazanin" w:hint="cs"/>
                <w:rtl/>
              </w:rPr>
              <w:t xml:space="preserve">، هماهنگی پاسخ های عصبی و آستانه های شنوایی را مورد بررسی قرار می دهد. آزمون </w:t>
            </w:r>
            <w:r>
              <w:t>ABR</w:t>
            </w:r>
            <w:r>
              <w:rPr>
                <w:rFonts w:cs="B Nazanin" w:hint="cs"/>
                <w:rtl/>
              </w:rPr>
              <w:t xml:space="preserve"> یکی از کاربردی ترین انواع پاسخ های شنیداری محسوب می شود و برای مواردی مانند تخمین آستانه شنوایی در نوزادان، کودکان، افراد سخت آزمون (اوتیسم، فلج مغزی، عقب مانده ذهنی، چند معلولیتی) و افراد متمارض، تشخیص ضایعات عصبی، غربالگری شنوایی نوزادان و پایش حین عمل جراحی مورد استفاده قرار می گیرد.</w:t>
            </w:r>
          </w:p>
        </w:tc>
      </w:tr>
      <w:tr w:rsidR="009B6DC9">
        <w:trPr>
          <w:divId w:val="154922099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lastRenderedPageBreak/>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b/>
                <w:bCs/>
                <w:color w:val="FF0000"/>
                <w:u w:val="single"/>
                <w:rtl/>
              </w:rPr>
              <w:t>مشخصات ابزار جمع‏آوري اطلاعات و نحوه جمع‏آوري آن:</w:t>
            </w:r>
            <w:r>
              <w:rPr>
                <w:rFonts w:eastAsia="Times New Roman" w:cs="B Mitra" w:hint="cs"/>
                <w:rtl/>
              </w:rPr>
              <w:t xml:space="preserve"> پرسشنامه, چک ليست </w:t>
            </w:r>
          </w:p>
        </w:tc>
      </w:tr>
      <w:tr w:rsidR="009B6DC9">
        <w:trPr>
          <w:divId w:val="154922099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b/>
                <w:bCs/>
                <w:color w:val="FF0000"/>
                <w:u w:val="single"/>
                <w:rtl/>
              </w:rPr>
              <w:t>مشكلات اجرايي در انجام ثبت و روش حل مشكلات:</w:t>
            </w:r>
            <w:r>
              <w:rPr>
                <w:rFonts w:eastAsia="Times New Roman" w:cs="B Mitra" w:hint="cs"/>
                <w:rtl/>
              </w:rPr>
              <w:t xml:space="preserve"> بزرگتریین مشکل قابل پیش بینی، مشکلات مالی مرتبط با ثبت اطلاعات می باشد که تلاش می گردد با حمایت معاونت پژوهشی حل گردد. </w:t>
            </w:r>
          </w:p>
        </w:tc>
      </w:tr>
      <w:tr w:rsidR="009B6DC9">
        <w:trPr>
          <w:divId w:val="154922099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b/>
                <w:bCs/>
                <w:color w:val="FF0000"/>
                <w:u w:val="single"/>
                <w:rtl/>
              </w:rPr>
              <w:t>فهرست منابعي كه در بررسي متون استفاده شده است:</w:t>
            </w:r>
            <w:r>
              <w:rPr>
                <w:rFonts w:eastAsia="Times New Roman" w:cs="B Mitra" w:hint="cs"/>
                <w:rtl/>
              </w:rPr>
              <w:t xml:space="preserve"> </w:t>
            </w:r>
          </w:p>
          <w:p w:rsidR="009B6DC9" w:rsidRDefault="00BB15FA">
            <w:pPr>
              <w:pStyle w:val="NormalWeb"/>
              <w:bidi/>
              <w:jc w:val="right"/>
              <w:divId w:val="46535818"/>
              <w:rPr>
                <w:rFonts w:cs="B Mitra"/>
                <w:rtl/>
              </w:rPr>
            </w:pPr>
            <w:r>
              <w:rPr>
                <w:rFonts w:cs="B Nazanin" w:hint="cs"/>
                <w:rtl/>
              </w:rPr>
              <w:t>1.</w:t>
            </w:r>
            <w:r>
              <w:rPr>
                <w:rtl/>
              </w:rPr>
              <w:t xml:space="preserve"> </w:t>
            </w:r>
            <w:r>
              <w:t xml:space="preserve">WHO. Addressing the rising prevalence of hearing loss. </w:t>
            </w:r>
            <w:r>
              <w:rPr>
                <w:rtl/>
              </w:rPr>
              <w:t>2018</w:t>
            </w:r>
            <w:r>
              <w:t>:https://apps.who.int/iris/handle/</w:t>
            </w:r>
            <w:r>
              <w:rPr>
                <w:rtl/>
              </w:rPr>
              <w:t>10665/260336.</w:t>
            </w:r>
          </w:p>
          <w:p w:rsidR="009B6DC9" w:rsidRDefault="00BB15FA">
            <w:pPr>
              <w:pStyle w:val="NormalWeb"/>
              <w:bidi/>
              <w:jc w:val="right"/>
              <w:divId w:val="46535818"/>
              <w:rPr>
                <w:rFonts w:cs="B Mitra"/>
                <w:rtl/>
              </w:rPr>
            </w:pPr>
            <w:r>
              <w:rPr>
                <w:rtl/>
              </w:rPr>
              <w:t xml:space="preserve">2.         </w:t>
            </w:r>
            <w:r>
              <w:t xml:space="preserve">Neumann K, Chadha S, </w:t>
            </w:r>
            <w:proofErr w:type="spellStart"/>
            <w:r>
              <w:t>Tavartkiladze</w:t>
            </w:r>
            <w:proofErr w:type="spellEnd"/>
            <w:r>
              <w:t xml:space="preserve"> G, Bu X, White KR. Newborn and Infant Hearing Screening Facing Globally Growing Numbers of People Suffering from Disabling Hearing Loss. International Journal of Neonatal Screening. </w:t>
            </w:r>
            <w:r>
              <w:rPr>
                <w:rtl/>
              </w:rPr>
              <w:t>2019</w:t>
            </w:r>
            <w:r>
              <w:t>;</w:t>
            </w:r>
            <w:r>
              <w:rPr>
                <w:rtl/>
              </w:rPr>
              <w:t>5(1).</w:t>
            </w:r>
          </w:p>
          <w:p w:rsidR="009B6DC9" w:rsidRDefault="00BB15FA">
            <w:pPr>
              <w:pStyle w:val="NormalWeb"/>
              <w:bidi/>
              <w:jc w:val="right"/>
              <w:divId w:val="46535818"/>
              <w:rPr>
                <w:rFonts w:cs="B Mitra"/>
                <w:rtl/>
              </w:rPr>
            </w:pPr>
            <w:r>
              <w:rPr>
                <w:rtl/>
              </w:rPr>
              <w:t xml:space="preserve">3.         </w:t>
            </w:r>
            <w:proofErr w:type="spellStart"/>
            <w:r>
              <w:t>Korver</w:t>
            </w:r>
            <w:proofErr w:type="spellEnd"/>
            <w:r>
              <w:t xml:space="preserve"> AMH, Smith RJH, Van Camp G, </w:t>
            </w:r>
            <w:proofErr w:type="spellStart"/>
            <w:r>
              <w:t>Schleiss</w:t>
            </w:r>
            <w:proofErr w:type="spellEnd"/>
            <w:r>
              <w:t xml:space="preserve"> MR, </w:t>
            </w:r>
            <w:proofErr w:type="spellStart"/>
            <w:r>
              <w:t>Bitner-Glindzicz</w:t>
            </w:r>
            <w:proofErr w:type="spellEnd"/>
            <w:r>
              <w:t xml:space="preserve"> MAK, </w:t>
            </w:r>
            <w:proofErr w:type="spellStart"/>
            <w:r>
              <w:t>Lustig</w:t>
            </w:r>
            <w:proofErr w:type="spellEnd"/>
            <w:r>
              <w:t xml:space="preserve"> LR, et al. Congenital hearing loss. Nature reviews Disease primers. </w:t>
            </w:r>
            <w:r>
              <w:rPr>
                <w:rtl/>
              </w:rPr>
              <w:t>2017</w:t>
            </w:r>
            <w:r>
              <w:t>;</w:t>
            </w:r>
            <w:r>
              <w:rPr>
                <w:rtl/>
              </w:rPr>
              <w:t>3:16094.</w:t>
            </w:r>
          </w:p>
          <w:p w:rsidR="009B6DC9" w:rsidRDefault="00BB15FA">
            <w:pPr>
              <w:pStyle w:val="NormalWeb"/>
              <w:bidi/>
              <w:jc w:val="right"/>
              <w:divId w:val="46535818"/>
              <w:rPr>
                <w:rFonts w:cs="B Mitra"/>
                <w:rtl/>
              </w:rPr>
            </w:pPr>
            <w:r>
              <w:rPr>
                <w:rtl/>
              </w:rPr>
              <w:t xml:space="preserve">4.         </w:t>
            </w:r>
            <w:r>
              <w:t xml:space="preserve">Joint Committee on Infant Hearing. Year </w:t>
            </w:r>
            <w:r>
              <w:rPr>
                <w:rtl/>
              </w:rPr>
              <w:t xml:space="preserve">2007 </w:t>
            </w:r>
            <w:r>
              <w:t xml:space="preserve">position statement: Principles and guidelines for early hearing detection and intervention. Available from www.asha.org/policy. </w:t>
            </w:r>
            <w:r>
              <w:rPr>
                <w:rtl/>
              </w:rPr>
              <w:t>2007.</w:t>
            </w:r>
          </w:p>
          <w:p w:rsidR="009B6DC9" w:rsidRDefault="00BB15FA">
            <w:pPr>
              <w:pStyle w:val="NormalWeb"/>
              <w:bidi/>
              <w:jc w:val="right"/>
              <w:divId w:val="46535818"/>
              <w:rPr>
                <w:rFonts w:cs="B Mitra"/>
                <w:rtl/>
              </w:rPr>
            </w:pPr>
            <w:r>
              <w:rPr>
                <w:rtl/>
              </w:rPr>
              <w:t xml:space="preserve">5.         </w:t>
            </w:r>
            <w:r>
              <w:t xml:space="preserve">Year </w:t>
            </w:r>
            <w:r>
              <w:rPr>
                <w:rtl/>
              </w:rPr>
              <w:t xml:space="preserve">2019 </w:t>
            </w:r>
            <w:r>
              <w:t xml:space="preserve">Position Statement: Principles and Guidelines for Early Hearing Detection and Intervention Programs. Journal of early hearing detection and intervention. </w:t>
            </w:r>
            <w:r>
              <w:rPr>
                <w:rtl/>
              </w:rPr>
              <w:t>2019</w:t>
            </w:r>
            <w:r>
              <w:t>;</w:t>
            </w:r>
            <w:r>
              <w:rPr>
                <w:rtl/>
              </w:rPr>
              <w:t>4</w:t>
            </w:r>
            <w:r>
              <w:t>(</w:t>
            </w:r>
            <w:r>
              <w:rPr>
                <w:rtl/>
              </w:rPr>
              <w:t>2</w:t>
            </w:r>
            <w:r>
              <w:t>):</w:t>
            </w:r>
            <w:r>
              <w:rPr>
                <w:rtl/>
              </w:rPr>
              <w:t>1-44.</w:t>
            </w:r>
          </w:p>
          <w:p w:rsidR="009B6DC9" w:rsidRDefault="00BB15FA">
            <w:pPr>
              <w:pStyle w:val="NormalWeb"/>
              <w:bidi/>
              <w:jc w:val="right"/>
              <w:divId w:val="46535818"/>
              <w:rPr>
                <w:rFonts w:cs="B Mitra"/>
                <w:rtl/>
              </w:rPr>
            </w:pPr>
            <w:r>
              <w:rPr>
                <w:rtl/>
              </w:rPr>
              <w:lastRenderedPageBreak/>
              <w:t xml:space="preserve">6.         </w:t>
            </w:r>
            <w:proofErr w:type="spellStart"/>
            <w:r>
              <w:t>Holstrum</w:t>
            </w:r>
            <w:proofErr w:type="spellEnd"/>
            <w:r>
              <w:t xml:space="preserve"> WJ, Gaffney M, Gravel JS, </w:t>
            </w:r>
            <w:proofErr w:type="spellStart"/>
            <w:r>
              <w:t>Oyler</w:t>
            </w:r>
            <w:proofErr w:type="spellEnd"/>
            <w:r>
              <w:t xml:space="preserve"> RF, Ross DS. Early Intervention for Children </w:t>
            </w:r>
            <w:proofErr w:type="gramStart"/>
            <w:r>
              <w:t>With</w:t>
            </w:r>
            <w:proofErr w:type="gramEnd"/>
            <w:r>
              <w:t xml:space="preserve"> Unilateral and Mild Bilateral Degrees of Hearing Loss. Trends in Amplification. </w:t>
            </w:r>
            <w:r>
              <w:rPr>
                <w:rtl/>
              </w:rPr>
              <w:t>2008</w:t>
            </w:r>
            <w:r>
              <w:t>;</w:t>
            </w:r>
            <w:r>
              <w:rPr>
                <w:rtl/>
              </w:rPr>
              <w:t>12</w:t>
            </w:r>
            <w:r>
              <w:t>(</w:t>
            </w:r>
            <w:r>
              <w:rPr>
                <w:rtl/>
              </w:rPr>
              <w:t>1</w:t>
            </w:r>
            <w:r>
              <w:t>):</w:t>
            </w:r>
            <w:r>
              <w:rPr>
                <w:rtl/>
              </w:rPr>
              <w:t>35-41.</w:t>
            </w:r>
          </w:p>
          <w:p w:rsidR="009B6DC9" w:rsidRDefault="00BB15FA">
            <w:pPr>
              <w:pStyle w:val="NormalWeb"/>
              <w:bidi/>
              <w:jc w:val="right"/>
              <w:divId w:val="46535818"/>
              <w:rPr>
                <w:rFonts w:cs="B Mitra"/>
                <w:rtl/>
              </w:rPr>
            </w:pPr>
            <w:r>
              <w:rPr>
                <w:rtl/>
              </w:rPr>
              <w:t xml:space="preserve">7.         </w:t>
            </w:r>
            <w:proofErr w:type="spellStart"/>
            <w:r>
              <w:t>Tharpe</w:t>
            </w:r>
            <w:proofErr w:type="spellEnd"/>
            <w:r>
              <w:t xml:space="preserve"> AM. Unilateral and mild bilateral hearing loss in children: past and current perspectives. Trends in Amplification. </w:t>
            </w:r>
            <w:r>
              <w:rPr>
                <w:rtl/>
              </w:rPr>
              <w:t>2008</w:t>
            </w:r>
            <w:r>
              <w:t>;</w:t>
            </w:r>
            <w:r>
              <w:rPr>
                <w:rtl/>
              </w:rPr>
              <w:t>12</w:t>
            </w:r>
            <w:r>
              <w:t>(</w:t>
            </w:r>
            <w:r>
              <w:rPr>
                <w:rtl/>
              </w:rPr>
              <w:t>1</w:t>
            </w:r>
            <w:r>
              <w:t>):</w:t>
            </w:r>
            <w:r>
              <w:rPr>
                <w:rtl/>
              </w:rPr>
              <w:t>7-15</w:t>
            </w:r>
            <w:r>
              <w:t xml:space="preserve">. </w:t>
            </w:r>
            <w:proofErr w:type="spellStart"/>
            <w:r>
              <w:t>Epub</w:t>
            </w:r>
            <w:proofErr w:type="spellEnd"/>
            <w:r>
              <w:t xml:space="preserve"> </w:t>
            </w:r>
            <w:r>
              <w:rPr>
                <w:rtl/>
              </w:rPr>
              <w:t>2008/02/14.</w:t>
            </w:r>
          </w:p>
          <w:p w:rsidR="009B6DC9" w:rsidRDefault="00BB15FA">
            <w:pPr>
              <w:pStyle w:val="NormalWeb"/>
              <w:bidi/>
              <w:jc w:val="right"/>
              <w:divId w:val="46535818"/>
              <w:rPr>
                <w:rFonts w:cs="B Mitra"/>
                <w:rtl/>
              </w:rPr>
            </w:pPr>
            <w:r>
              <w:rPr>
                <w:rtl/>
              </w:rPr>
              <w:t xml:space="preserve">8.         </w:t>
            </w:r>
            <w:r>
              <w:t xml:space="preserve">The Global Burden of Disease C, Adolescent Health C, </w:t>
            </w:r>
            <w:proofErr w:type="spellStart"/>
            <w:r>
              <w:t>Kassebaum</w:t>
            </w:r>
            <w:proofErr w:type="spellEnd"/>
            <w:r>
              <w:t xml:space="preserve"> N, </w:t>
            </w:r>
            <w:proofErr w:type="spellStart"/>
            <w:r>
              <w:t>Kyu</w:t>
            </w:r>
            <w:proofErr w:type="spellEnd"/>
            <w:r>
              <w:t xml:space="preserve"> HH, </w:t>
            </w:r>
            <w:proofErr w:type="spellStart"/>
            <w:r>
              <w:t>Zoeckler</w:t>
            </w:r>
            <w:proofErr w:type="spellEnd"/>
            <w:r>
              <w:t xml:space="preserve"> L, Olsen HE, et al. Child and Adolescent Health </w:t>
            </w:r>
            <w:proofErr w:type="gramStart"/>
            <w:r>
              <w:t>From</w:t>
            </w:r>
            <w:proofErr w:type="gramEnd"/>
            <w:r>
              <w:t xml:space="preserve"> </w:t>
            </w:r>
            <w:r>
              <w:rPr>
                <w:rtl/>
              </w:rPr>
              <w:t xml:space="preserve">1990 </w:t>
            </w:r>
            <w:r>
              <w:t xml:space="preserve">to </w:t>
            </w:r>
            <w:r>
              <w:rPr>
                <w:rtl/>
              </w:rPr>
              <w:t>2015</w:t>
            </w:r>
            <w:r>
              <w:t xml:space="preserve">: Findings From the Global Burden of Diseases, Injuries, and Risk Factors </w:t>
            </w:r>
            <w:r>
              <w:rPr>
                <w:rtl/>
              </w:rPr>
              <w:t xml:space="preserve">2015 </w:t>
            </w:r>
            <w:r>
              <w:t xml:space="preserve">Study. JAMA Pediatrics. </w:t>
            </w:r>
            <w:r>
              <w:rPr>
                <w:rtl/>
              </w:rPr>
              <w:t>2017</w:t>
            </w:r>
            <w:r>
              <w:t>;</w:t>
            </w:r>
            <w:r>
              <w:rPr>
                <w:rtl/>
              </w:rPr>
              <w:t>171</w:t>
            </w:r>
            <w:r>
              <w:t>(</w:t>
            </w:r>
            <w:r>
              <w:rPr>
                <w:rtl/>
              </w:rPr>
              <w:t>6</w:t>
            </w:r>
            <w:r>
              <w:t>):</w:t>
            </w:r>
            <w:r>
              <w:rPr>
                <w:rtl/>
              </w:rPr>
              <w:t>573-92.</w:t>
            </w:r>
          </w:p>
          <w:p w:rsidR="009B6DC9" w:rsidRDefault="00BB15FA">
            <w:pPr>
              <w:pStyle w:val="NormalWeb"/>
              <w:bidi/>
              <w:jc w:val="right"/>
              <w:divId w:val="46535818"/>
              <w:rPr>
                <w:rFonts w:cs="B Mitra"/>
                <w:rtl/>
              </w:rPr>
            </w:pPr>
            <w:r>
              <w:rPr>
                <w:rtl/>
              </w:rPr>
              <w:t xml:space="preserve">9.         </w:t>
            </w:r>
            <w:r>
              <w:t xml:space="preserve">Wilson BS, </w:t>
            </w:r>
            <w:proofErr w:type="spellStart"/>
            <w:r>
              <w:t>Tucci</w:t>
            </w:r>
            <w:proofErr w:type="spellEnd"/>
            <w:r>
              <w:t xml:space="preserve"> DL, </w:t>
            </w:r>
            <w:proofErr w:type="spellStart"/>
            <w:r>
              <w:t>Merson</w:t>
            </w:r>
            <w:proofErr w:type="spellEnd"/>
            <w:r>
              <w:t xml:space="preserve"> MH, </w:t>
            </w:r>
            <w:proofErr w:type="spellStart"/>
            <w:r>
              <w:t>O'Donoghue</w:t>
            </w:r>
            <w:proofErr w:type="spellEnd"/>
            <w:r>
              <w:t xml:space="preserve"> GM. Global hearing health care: new findings and perspectives. Lancet (London, England). </w:t>
            </w:r>
            <w:r>
              <w:rPr>
                <w:rtl/>
              </w:rPr>
              <w:t>2017</w:t>
            </w:r>
            <w:r>
              <w:t>;</w:t>
            </w:r>
            <w:r>
              <w:rPr>
                <w:rtl/>
              </w:rPr>
              <w:t>390</w:t>
            </w:r>
            <w:r>
              <w:t>(</w:t>
            </w:r>
            <w:r>
              <w:rPr>
                <w:rtl/>
              </w:rPr>
              <w:t>10111</w:t>
            </w:r>
            <w:r>
              <w:t>):</w:t>
            </w:r>
            <w:r>
              <w:rPr>
                <w:rtl/>
              </w:rPr>
              <w:t>2503-15</w:t>
            </w:r>
            <w:r>
              <w:t xml:space="preserve">. </w:t>
            </w:r>
            <w:proofErr w:type="spellStart"/>
            <w:r>
              <w:t>Epub</w:t>
            </w:r>
            <w:proofErr w:type="spellEnd"/>
            <w:r>
              <w:t xml:space="preserve"> </w:t>
            </w:r>
            <w:r>
              <w:rPr>
                <w:rtl/>
              </w:rPr>
              <w:t>2017/07/15.</w:t>
            </w:r>
          </w:p>
          <w:p w:rsidR="009B6DC9" w:rsidRDefault="00BB15FA">
            <w:pPr>
              <w:pStyle w:val="NormalWeb"/>
              <w:bidi/>
              <w:jc w:val="right"/>
              <w:divId w:val="46535818"/>
              <w:rPr>
                <w:rFonts w:cs="B Mitra"/>
                <w:rtl/>
              </w:rPr>
            </w:pPr>
            <w:r>
              <w:rPr>
                <w:rtl/>
              </w:rPr>
              <w:t xml:space="preserve">10.       </w:t>
            </w:r>
            <w:proofErr w:type="spellStart"/>
            <w:r>
              <w:t>Olusanya</w:t>
            </w:r>
            <w:proofErr w:type="spellEnd"/>
            <w:r>
              <w:t xml:space="preserve"> BO, </w:t>
            </w:r>
            <w:proofErr w:type="spellStart"/>
            <w:r>
              <w:t>Swanepoel</w:t>
            </w:r>
            <w:proofErr w:type="spellEnd"/>
            <w:r>
              <w:t xml:space="preserve"> DW, </w:t>
            </w:r>
            <w:proofErr w:type="spellStart"/>
            <w:r>
              <w:t>Chapchap</w:t>
            </w:r>
            <w:proofErr w:type="spellEnd"/>
            <w:r>
              <w:t xml:space="preserve"> MJ, Castillo S, Habib H, </w:t>
            </w:r>
            <w:proofErr w:type="spellStart"/>
            <w:r>
              <w:t>Mukari</w:t>
            </w:r>
            <w:proofErr w:type="spellEnd"/>
            <w:r>
              <w:t xml:space="preserve"> SZ, et al. Progress towards early detection services for infants with hearing loss in developing countries. BMC Health Services Research. </w:t>
            </w:r>
            <w:r>
              <w:rPr>
                <w:rtl/>
              </w:rPr>
              <w:t>2007</w:t>
            </w:r>
            <w:r>
              <w:t>;</w:t>
            </w:r>
            <w:r>
              <w:rPr>
                <w:rtl/>
              </w:rPr>
              <w:t>7:14.</w:t>
            </w:r>
          </w:p>
          <w:p w:rsidR="009B6DC9" w:rsidRDefault="00BB15FA">
            <w:pPr>
              <w:pStyle w:val="NormalWeb"/>
              <w:bidi/>
              <w:jc w:val="right"/>
              <w:divId w:val="46535818"/>
              <w:rPr>
                <w:rFonts w:cs="B Mitra"/>
                <w:rtl/>
              </w:rPr>
            </w:pPr>
            <w:r>
              <w:rPr>
                <w:rtl/>
              </w:rPr>
              <w:t xml:space="preserve">11.       </w:t>
            </w:r>
            <w:proofErr w:type="spellStart"/>
            <w:r>
              <w:t>Ching</w:t>
            </w:r>
            <w:proofErr w:type="spellEnd"/>
            <w:r>
              <w:t xml:space="preserve"> TY, Dillon H, </w:t>
            </w:r>
            <w:proofErr w:type="spellStart"/>
            <w:r>
              <w:t>Marnane</w:t>
            </w:r>
            <w:proofErr w:type="spellEnd"/>
            <w:r>
              <w:t xml:space="preserve"> V, </w:t>
            </w:r>
            <w:proofErr w:type="spellStart"/>
            <w:r>
              <w:t>Hou</w:t>
            </w:r>
            <w:proofErr w:type="spellEnd"/>
            <w:r>
              <w:t xml:space="preserve"> S, Day J, </w:t>
            </w:r>
            <w:proofErr w:type="spellStart"/>
            <w:r>
              <w:t>Seeto</w:t>
            </w:r>
            <w:proofErr w:type="spellEnd"/>
            <w:r>
              <w:t xml:space="preserve"> M, et al. Outcomes of Early- and Late-identified Children at </w:t>
            </w:r>
            <w:r>
              <w:rPr>
                <w:rtl/>
              </w:rPr>
              <w:t xml:space="preserve">3 </w:t>
            </w:r>
            <w:r>
              <w:t xml:space="preserve">Years of Age: Findings from a Prospective Population-based Study. Ear and hearing. </w:t>
            </w:r>
            <w:r>
              <w:rPr>
                <w:rtl/>
              </w:rPr>
              <w:t>2013</w:t>
            </w:r>
            <w:r>
              <w:t>;</w:t>
            </w:r>
            <w:r>
              <w:rPr>
                <w:rtl/>
              </w:rPr>
              <w:t>34</w:t>
            </w:r>
            <w:r>
              <w:t>(</w:t>
            </w:r>
            <w:r>
              <w:rPr>
                <w:rtl/>
              </w:rPr>
              <w:t>5</w:t>
            </w:r>
            <w:r>
              <w:t>):</w:t>
            </w:r>
            <w:r>
              <w:rPr>
                <w:rtl/>
              </w:rPr>
              <w:t>535-52.</w:t>
            </w:r>
          </w:p>
          <w:p w:rsidR="009B6DC9" w:rsidRDefault="00BB15FA">
            <w:pPr>
              <w:pStyle w:val="NormalWeb"/>
              <w:bidi/>
              <w:jc w:val="right"/>
              <w:divId w:val="46535818"/>
              <w:rPr>
                <w:rFonts w:cs="B Mitra"/>
                <w:rtl/>
              </w:rPr>
            </w:pPr>
            <w:r>
              <w:rPr>
                <w:rtl/>
              </w:rPr>
              <w:t xml:space="preserve">12.       </w:t>
            </w:r>
            <w:r>
              <w:t xml:space="preserve">Joint Committee on Infant H, American Academy of A, American Academy of P, American Speech-Language-Hearing A, Directors of S, Hearing Programs in State H, et al. Year </w:t>
            </w:r>
            <w:r>
              <w:rPr>
                <w:rtl/>
              </w:rPr>
              <w:t xml:space="preserve">2000 </w:t>
            </w:r>
            <w:r>
              <w:t xml:space="preserve">position statement: principles and guidelines for early hearing detection and intervention programs. Joint Committee on Infant Hearing, American Academy of Audiology, American Academy of Pediatrics, American Speech-Language-Hearing Association, and Directors of Speech and Hearing Programs in State Health and Welfare Agencies. Pediatrics. </w:t>
            </w:r>
            <w:r>
              <w:rPr>
                <w:rtl/>
              </w:rPr>
              <w:t>2000</w:t>
            </w:r>
            <w:r>
              <w:t>;</w:t>
            </w:r>
            <w:r>
              <w:rPr>
                <w:rtl/>
              </w:rPr>
              <w:t>106</w:t>
            </w:r>
            <w:r>
              <w:t>(</w:t>
            </w:r>
            <w:r>
              <w:rPr>
                <w:rtl/>
              </w:rPr>
              <w:t>4</w:t>
            </w:r>
            <w:r>
              <w:t>):</w:t>
            </w:r>
            <w:r>
              <w:rPr>
                <w:rtl/>
              </w:rPr>
              <w:t>798-817</w:t>
            </w:r>
            <w:r>
              <w:t xml:space="preserve">. </w:t>
            </w:r>
            <w:proofErr w:type="spellStart"/>
            <w:r>
              <w:t>Epub</w:t>
            </w:r>
            <w:proofErr w:type="spellEnd"/>
            <w:r>
              <w:t xml:space="preserve"> </w:t>
            </w:r>
            <w:r>
              <w:rPr>
                <w:rtl/>
              </w:rPr>
              <w:t>2000/10/04.</w:t>
            </w:r>
          </w:p>
          <w:p w:rsidR="009B6DC9" w:rsidRDefault="00BB15FA">
            <w:pPr>
              <w:pStyle w:val="NormalWeb"/>
              <w:bidi/>
              <w:jc w:val="right"/>
              <w:divId w:val="46535818"/>
              <w:rPr>
                <w:rFonts w:cs="B Mitra"/>
                <w:rtl/>
              </w:rPr>
            </w:pPr>
            <w:r>
              <w:rPr>
                <w:rtl/>
              </w:rPr>
              <w:t xml:space="preserve">13.       </w:t>
            </w:r>
            <w:proofErr w:type="spellStart"/>
            <w:r>
              <w:t>Bagatto</w:t>
            </w:r>
            <w:proofErr w:type="spellEnd"/>
            <w:r>
              <w:t xml:space="preserve"> MP, </w:t>
            </w:r>
            <w:proofErr w:type="spellStart"/>
            <w:r>
              <w:t>Moodie</w:t>
            </w:r>
            <w:proofErr w:type="spellEnd"/>
            <w:r>
              <w:t xml:space="preserve"> ST. Relevance of the International Classification of Functioning, Health and Disability: Children</w:t>
            </w:r>
            <w:r>
              <w:rPr>
                <w:rtl/>
              </w:rPr>
              <w:t xml:space="preserve"> &amp; </w:t>
            </w:r>
            <w:r>
              <w:t xml:space="preserve">Youth Version in Early Hearing Detection and Intervention Programs. Seminars in Hearing. </w:t>
            </w:r>
            <w:r>
              <w:rPr>
                <w:rtl/>
              </w:rPr>
              <w:t>2016</w:t>
            </w:r>
            <w:r>
              <w:t>;</w:t>
            </w:r>
            <w:r>
              <w:rPr>
                <w:rtl/>
              </w:rPr>
              <w:t>37</w:t>
            </w:r>
            <w:r>
              <w:t>(</w:t>
            </w:r>
            <w:r>
              <w:rPr>
                <w:rtl/>
              </w:rPr>
              <w:t>3</w:t>
            </w:r>
            <w:r>
              <w:t>):</w:t>
            </w:r>
            <w:r>
              <w:rPr>
                <w:rtl/>
              </w:rPr>
              <w:t>257-71.</w:t>
            </w:r>
          </w:p>
        </w:tc>
      </w:tr>
      <w:tr w:rsidR="009B6DC9">
        <w:trPr>
          <w:divId w:val="154922099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lastRenderedPageBreak/>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b/>
                <w:bCs/>
                <w:color w:val="FF0000"/>
                <w:u w:val="single"/>
                <w:rtl/>
              </w:rPr>
              <w:t xml:space="preserve">بستر اجراي مطالعه و مکانهاي جمع آوري اطلاعات: </w:t>
            </w:r>
          </w:p>
          <w:p w:rsidR="009B6DC9" w:rsidRDefault="00BB15FA">
            <w:pPr>
              <w:pStyle w:val="NormalWeb"/>
              <w:bidi/>
              <w:divId w:val="1952012201"/>
              <w:rPr>
                <w:rFonts w:cs="B Mitra"/>
                <w:rtl/>
              </w:rPr>
            </w:pPr>
            <w:r>
              <w:rPr>
                <w:rFonts w:cs="B Nazanin" w:hint="cs"/>
                <w:rtl/>
              </w:rPr>
              <w:t xml:space="preserve">بیمارستان های و زایشگاه های </w:t>
            </w:r>
            <w:r>
              <w:rPr>
                <w:rFonts w:ascii="Cambria" w:hAnsi="Cambria" w:cs="Cambria" w:hint="cs"/>
                <w:rtl/>
              </w:rPr>
              <w:t> </w:t>
            </w:r>
            <w:r>
              <w:rPr>
                <w:rFonts w:cs="B Nazanin" w:hint="cs"/>
                <w:rtl/>
              </w:rPr>
              <w:t>شهر مشهد و استان خراسان رضوی، سازمان بهزیستی استان خراسان رضوی، کلینیک های شنوایی شناسی در استان</w:t>
            </w:r>
          </w:p>
        </w:tc>
      </w:tr>
    </w:tbl>
    <w:p w:rsidR="009B6DC9" w:rsidRDefault="009B6DC9">
      <w:pPr>
        <w:bidi/>
        <w:divId w:val="1549220996"/>
        <w:rPr>
          <w:rFonts w:eastAsia="Times New Roman" w:cs="B Mitra"/>
          <w:vanish/>
          <w:rtl/>
        </w:rPr>
      </w:pP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344"/>
      </w:tblGrid>
      <w:tr w:rsidR="009B6DC9">
        <w:trPr>
          <w:divId w:val="1549220996"/>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BE4D5"/>
            <w:vAlign w:val="center"/>
            <w:hideMark/>
          </w:tcPr>
          <w:p w:rsidR="009B6DC9" w:rsidRDefault="00BB15FA">
            <w:pPr>
              <w:pStyle w:val="Heading3"/>
              <w:bidi/>
              <w:jc w:val="center"/>
              <w:rPr>
                <w:rFonts w:eastAsia="Times New Roman" w:cs="B Mitra"/>
                <w:rtl/>
              </w:rPr>
            </w:pPr>
            <w:r>
              <w:rPr>
                <w:rFonts w:eastAsia="Times New Roman" w:cs="B Mitra" w:hint="cs"/>
                <w:rtl/>
              </w:rPr>
              <w:t>بخش سوم: اطلاعات مربوط به هزينه‏هاي ثبت</w:t>
            </w:r>
          </w:p>
        </w:tc>
      </w:tr>
      <w:tr w:rsidR="009B6DC9">
        <w:trPr>
          <w:divId w:val="154922099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48"/>
              <w:gridCol w:w="1468"/>
              <w:gridCol w:w="2557"/>
              <w:gridCol w:w="3335"/>
            </w:tblGrid>
            <w:tr w:rsidR="009B6DC9">
              <w:trPr>
                <w:tblCellSpacing w:w="15"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E2EFD9"/>
                  <w:vAlign w:val="center"/>
                  <w:hideMark/>
                </w:tcPr>
                <w:p w:rsidR="009B6DC9" w:rsidRDefault="00BB15FA">
                  <w:pPr>
                    <w:bidi/>
                    <w:rPr>
                      <w:rFonts w:eastAsia="Times New Roman" w:cs="B Mitra"/>
                      <w:b/>
                      <w:bCs/>
                      <w:rtl/>
                    </w:rPr>
                  </w:pPr>
                  <w:r>
                    <w:rPr>
                      <w:rFonts w:eastAsia="Times New Roman" w:cs="B Mitra" w:hint="cs"/>
                      <w:b/>
                      <w:bCs/>
                      <w:rtl/>
                    </w:rPr>
                    <w:t xml:space="preserve">جدول تفکيکي بودجه طرح (پيش از تکميل جداول، آيين نامه نحوه تدوين و پذيرش بودجههاي پيشنهادي در طرح هاي پژوهشي را در آدرس </w:t>
                  </w:r>
                  <w:hyperlink r:id="rId10" w:tgtFrame="_blank" w:history="1">
                    <w:r>
                      <w:rPr>
                        <w:rStyle w:val="Hyperlink"/>
                        <w:rFonts w:eastAsia="Times New Roman" w:cs="B Mitra" w:hint="cs"/>
                        <w:b/>
                        <w:bCs/>
                      </w:rPr>
                      <w:t>http://v-research.mums.ac.ir/index.php/modiriat/rules</w:t>
                    </w:r>
                  </w:hyperlink>
                  <w:r>
                    <w:rPr>
                      <w:rFonts w:eastAsia="Times New Roman" w:cs="B Mitra" w:hint="cs"/>
                      <w:b/>
                      <w:bCs/>
                      <w:rtl/>
                    </w:rPr>
                    <w:t xml:space="preserve"> مطالعه فرماييد)</w:t>
                  </w:r>
                </w:p>
              </w:tc>
            </w:tr>
            <w:tr w:rsidR="009B6DC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jc w:val="center"/>
                    <w:rPr>
                      <w:rFonts w:eastAsia="Times New Roman" w:cs="B Mitra"/>
                      <w:b/>
                      <w:bCs/>
                      <w:rtl/>
                    </w:rPr>
                  </w:pPr>
                  <w:r>
                    <w:rPr>
                      <w:rFonts w:eastAsia="Times New Roman" w:cs="B Mitra" w:hint="cs"/>
                      <w:b/>
                      <w:bCs/>
                      <w:rtl/>
                    </w:rPr>
                    <w:lastRenderedPageBreak/>
                    <w:t>نوع هزينه</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jc w:val="center"/>
                    <w:rPr>
                      <w:rFonts w:eastAsia="Times New Roman" w:cs="B Mitra"/>
                      <w:b/>
                      <w:bCs/>
                      <w:rtl/>
                    </w:rPr>
                  </w:pPr>
                  <w:r>
                    <w:rPr>
                      <w:rFonts w:eastAsia="Times New Roman" w:cs="B Mitra" w:hint="cs"/>
                      <w:b/>
                      <w:bCs/>
                      <w:rtl/>
                    </w:rPr>
                    <w:t>مبلغ کل (ريال)</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jc w:val="center"/>
                    <w:rPr>
                      <w:rFonts w:eastAsia="Times New Roman" w:cs="B Mitra"/>
                      <w:b/>
                      <w:bCs/>
                      <w:rtl/>
                    </w:rPr>
                  </w:pPr>
                  <w:r>
                    <w:rPr>
                      <w:rFonts w:eastAsia="Times New Roman" w:cs="B Mitra" w:hint="cs"/>
                      <w:b/>
                      <w:bCs/>
                      <w:rtl/>
                    </w:rPr>
                    <w:t xml:space="preserve">مبلغ درخواستي از معاونت پژوهشي (ريال) </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jc w:val="center"/>
                    <w:rPr>
                      <w:rFonts w:eastAsia="Times New Roman" w:cs="B Mitra"/>
                      <w:b/>
                      <w:bCs/>
                      <w:rtl/>
                    </w:rPr>
                  </w:pPr>
                  <w:r>
                    <w:rPr>
                      <w:rFonts w:eastAsia="Times New Roman" w:cs="B Mitra" w:hint="cs"/>
                      <w:b/>
                      <w:bCs/>
                      <w:rtl/>
                    </w:rPr>
                    <w:t xml:space="preserve">مبلغ مشارکت سازمان بهزيستي استان خراسان رضوي (ريال) </w:t>
                  </w:r>
                </w:p>
              </w:tc>
            </w:tr>
            <w:tr w:rsidR="009B6DC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پرداخت حق الزحمه نيروي انساني</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1,000,050,000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1,000,050,000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0</w:t>
                  </w:r>
                </w:p>
              </w:tc>
            </w:tr>
            <w:tr w:rsidR="009B6DC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خريد خدمت و آزمايشات</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250,000,000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250,000,000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0</w:t>
                  </w:r>
                </w:p>
              </w:tc>
            </w:tr>
            <w:tr w:rsidR="009B6DC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خريد دستگاه و تجهيزات غيرمصرفي</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4,000,000,000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4,000,000,000</w:t>
                  </w:r>
                </w:p>
              </w:tc>
            </w:tr>
            <w:tr w:rsidR="009B6DC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خريد لوازم و مواد مصرفي</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0</w:t>
                  </w:r>
                </w:p>
              </w:tc>
            </w:tr>
            <w:tr w:rsidR="009B6DC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ساير هزينه ها</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10,000,000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10,000,000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0</w:t>
                  </w:r>
                </w:p>
              </w:tc>
            </w:tr>
            <w:tr w:rsidR="009B6DC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جمع</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5,260,050,000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1,260,050,000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4,000,000,000</w:t>
                  </w:r>
                </w:p>
              </w:tc>
            </w:tr>
          </w:tbl>
          <w:p w:rsidR="009B6DC9" w:rsidRDefault="009B6DC9">
            <w:pPr>
              <w:bidi/>
              <w:rPr>
                <w:rFonts w:eastAsia="Times New Roman" w:cs="B Mitra"/>
                <w:rtl/>
              </w:rPr>
            </w:pP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202"/>
              <w:gridCol w:w="1964"/>
              <w:gridCol w:w="1081"/>
              <w:gridCol w:w="1897"/>
              <w:gridCol w:w="1064"/>
            </w:tblGrid>
            <w:tr w:rsidR="009B6DC9">
              <w:trPr>
                <w:tblCellSpacing w:w="15" w:type="dxa"/>
              </w:trPr>
              <w:tc>
                <w:tcPr>
                  <w:tcW w:w="0" w:type="auto"/>
                  <w:gridSpan w:val="5"/>
                  <w:tcBorders>
                    <w:top w:val="outset" w:sz="6" w:space="0" w:color="auto"/>
                    <w:left w:val="outset" w:sz="6" w:space="0" w:color="auto"/>
                    <w:bottom w:val="outset" w:sz="6" w:space="0" w:color="auto"/>
                    <w:right w:val="outset" w:sz="6" w:space="0" w:color="auto"/>
                  </w:tcBorders>
                  <w:shd w:val="clear" w:color="auto" w:fill="E2EFD9"/>
                  <w:vAlign w:val="center"/>
                  <w:hideMark/>
                </w:tcPr>
                <w:p w:rsidR="009B6DC9" w:rsidRDefault="00BB15FA">
                  <w:pPr>
                    <w:bidi/>
                    <w:jc w:val="center"/>
                    <w:rPr>
                      <w:rFonts w:eastAsia="Times New Roman" w:cs="B Mitra"/>
                      <w:b/>
                      <w:bCs/>
                      <w:rtl/>
                    </w:rPr>
                  </w:pPr>
                  <w:r>
                    <w:rPr>
                      <w:rFonts w:eastAsia="Times New Roman" w:cs="B Mitra" w:hint="cs"/>
                      <w:b/>
                      <w:bCs/>
                      <w:rtl/>
                    </w:rPr>
                    <w:t>هزينه پرسنلي با ذكر دقيق نوع فعاليت</w:t>
                  </w:r>
                </w:p>
              </w:tc>
            </w:tr>
            <w:tr w:rsidR="009B6DC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jc w:val="center"/>
                    <w:rPr>
                      <w:rFonts w:eastAsia="Times New Roman" w:cs="B Mitra"/>
                      <w:b/>
                      <w:bCs/>
                      <w:rtl/>
                    </w:rPr>
                  </w:pPr>
                  <w:r>
                    <w:rPr>
                      <w:rFonts w:eastAsia="Times New Roman" w:cs="B Mitra" w:hint="cs"/>
                      <w:b/>
                      <w:bCs/>
                      <w:rtl/>
                    </w:rPr>
                    <w:t>نوع فعاليت</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jc w:val="center"/>
                    <w:rPr>
                      <w:rFonts w:eastAsia="Times New Roman" w:cs="B Mitra"/>
                      <w:b/>
                      <w:bCs/>
                      <w:rtl/>
                    </w:rPr>
                  </w:pPr>
                  <w:r>
                    <w:rPr>
                      <w:rFonts w:eastAsia="Times New Roman" w:cs="B Mitra" w:hint="cs"/>
                      <w:b/>
                      <w:bCs/>
                      <w:rtl/>
                    </w:rPr>
                    <w:t>مرتبه علمي (کاردان ...)</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jc w:val="center"/>
                    <w:rPr>
                      <w:rFonts w:eastAsia="Times New Roman" w:cs="B Mitra"/>
                      <w:b/>
                      <w:bCs/>
                      <w:rtl/>
                    </w:rPr>
                  </w:pPr>
                  <w:r>
                    <w:rPr>
                      <w:rFonts w:eastAsia="Times New Roman" w:cs="B Mitra" w:hint="cs"/>
                      <w:b/>
                      <w:bCs/>
                      <w:rtl/>
                    </w:rPr>
                    <w:t>ساعات لازم</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jc w:val="center"/>
                    <w:rPr>
                      <w:rFonts w:eastAsia="Times New Roman" w:cs="B Mitra"/>
                      <w:b/>
                      <w:bCs/>
                      <w:rtl/>
                    </w:rPr>
                  </w:pPr>
                  <w:r>
                    <w:rPr>
                      <w:rFonts w:eastAsia="Times New Roman" w:cs="B Mitra" w:hint="cs"/>
                      <w:b/>
                      <w:bCs/>
                      <w:rtl/>
                    </w:rPr>
                    <w:t>هزينه هرساعت (ريال)</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jc w:val="center"/>
                    <w:rPr>
                      <w:rFonts w:eastAsia="Times New Roman" w:cs="B Mitra"/>
                      <w:b/>
                      <w:bCs/>
                      <w:rtl/>
                    </w:rPr>
                  </w:pPr>
                  <w:r>
                    <w:rPr>
                      <w:rFonts w:eastAsia="Times New Roman" w:cs="B Mitra" w:hint="cs"/>
                      <w:b/>
                      <w:bCs/>
                      <w:rtl/>
                    </w:rPr>
                    <w:t>جمع (ريال)</w:t>
                  </w:r>
                </w:p>
              </w:tc>
            </w:tr>
            <w:tr w:rsidR="009B6DC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بررسی اولیه و پیگیری کم شنوایی از خانواده ها</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کارشناسی</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5625.0</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160,000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900,000,000</w:t>
                  </w:r>
                </w:p>
              </w:tc>
            </w:tr>
            <w:tr w:rsidR="009B6DC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تعیین ملاک های خطر</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دکترای حرفه ای</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0.0</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200,000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0</w:t>
                  </w:r>
                </w:p>
              </w:tc>
            </w:tr>
            <w:tr w:rsidR="009B6DC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وارد کردن اطلاعات به نرم افزار</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دیپلم</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667.0</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150,000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100,050,000</w:t>
                  </w:r>
                </w:p>
              </w:tc>
            </w:tr>
          </w:tbl>
          <w:p w:rsidR="009B6DC9" w:rsidRDefault="009B6DC9">
            <w:pPr>
              <w:bidi/>
              <w:rPr>
                <w:rFonts w:eastAsia="Times New Roman" w:cs="B Mitra"/>
                <w:rtl/>
              </w:rPr>
            </w:pP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337"/>
              <w:gridCol w:w="1323"/>
              <w:gridCol w:w="2176"/>
              <w:gridCol w:w="1265"/>
              <w:gridCol w:w="107"/>
            </w:tblGrid>
            <w:tr w:rsidR="009B6DC9">
              <w:trPr>
                <w:tblCellSpacing w:w="15" w:type="dxa"/>
              </w:trPr>
              <w:tc>
                <w:tcPr>
                  <w:tcW w:w="0" w:type="auto"/>
                  <w:gridSpan w:val="5"/>
                  <w:tcBorders>
                    <w:top w:val="outset" w:sz="6" w:space="0" w:color="auto"/>
                    <w:left w:val="outset" w:sz="6" w:space="0" w:color="auto"/>
                    <w:bottom w:val="outset" w:sz="6" w:space="0" w:color="auto"/>
                    <w:right w:val="outset" w:sz="6" w:space="0" w:color="auto"/>
                  </w:tcBorders>
                  <w:shd w:val="clear" w:color="auto" w:fill="E2EFD9"/>
                  <w:vAlign w:val="center"/>
                  <w:hideMark/>
                </w:tcPr>
                <w:p w:rsidR="009B6DC9" w:rsidRDefault="00BB15FA">
                  <w:pPr>
                    <w:bidi/>
                    <w:jc w:val="center"/>
                    <w:rPr>
                      <w:rFonts w:eastAsia="Times New Roman" w:cs="B Mitra"/>
                      <w:b/>
                      <w:bCs/>
                      <w:rtl/>
                    </w:rPr>
                  </w:pPr>
                  <w:r>
                    <w:rPr>
                      <w:rFonts w:eastAsia="Times New Roman" w:cs="B Mitra" w:hint="cs"/>
                      <w:b/>
                      <w:bCs/>
                      <w:rtl/>
                    </w:rPr>
                    <w:t>هزينه آزمايشات و خدمات تخصصي</w:t>
                  </w:r>
                </w:p>
              </w:tc>
            </w:tr>
            <w:tr w:rsidR="009B6DC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jc w:val="center"/>
                    <w:rPr>
                      <w:rFonts w:eastAsia="Times New Roman" w:cs="B Mitra"/>
                      <w:b/>
                      <w:bCs/>
                      <w:rtl/>
                    </w:rPr>
                  </w:pPr>
                  <w:r>
                    <w:rPr>
                      <w:rFonts w:eastAsia="Times New Roman" w:cs="B Mitra" w:hint="cs"/>
                      <w:b/>
                      <w:bCs/>
                      <w:rtl/>
                    </w:rPr>
                    <w:t>موضوع آزمايش يا خدمات تخصصي</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jc w:val="center"/>
                    <w:rPr>
                      <w:rFonts w:eastAsia="Times New Roman" w:cs="B Mitra"/>
                      <w:b/>
                      <w:bCs/>
                      <w:rtl/>
                    </w:rPr>
                  </w:pPr>
                  <w:r>
                    <w:rPr>
                      <w:rFonts w:eastAsia="Times New Roman" w:cs="B Mitra" w:hint="cs"/>
                      <w:b/>
                      <w:bCs/>
                      <w:rtl/>
                    </w:rPr>
                    <w:t>تعداد دفعات</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jc w:val="center"/>
                    <w:rPr>
                      <w:rFonts w:eastAsia="Times New Roman" w:cs="B Mitra"/>
                      <w:b/>
                      <w:bCs/>
                      <w:rtl/>
                    </w:rPr>
                  </w:pPr>
                  <w:r>
                    <w:rPr>
                      <w:rFonts w:eastAsia="Times New Roman" w:cs="B Mitra" w:hint="cs"/>
                      <w:b/>
                      <w:bCs/>
                      <w:rtl/>
                    </w:rPr>
                    <w:t>هزينه هر دفعه (ريال)</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jc w:val="center"/>
                    <w:rPr>
                      <w:rFonts w:eastAsia="Times New Roman" w:cs="B Mitra"/>
                      <w:b/>
                      <w:bCs/>
                      <w:rtl/>
                    </w:rPr>
                  </w:pPr>
                  <w:r>
                    <w:rPr>
                      <w:rFonts w:eastAsia="Times New Roman" w:cs="B Mitra" w:hint="cs"/>
                      <w:b/>
                      <w:bCs/>
                      <w:rtl/>
                    </w:rPr>
                    <w:t>جمع (ريال)</w:t>
                  </w:r>
                </w:p>
              </w:tc>
              <w:tc>
                <w:tcPr>
                  <w:tcW w:w="0" w:type="auto"/>
                  <w:vAlign w:val="center"/>
                  <w:hideMark/>
                </w:tcPr>
                <w:p w:rsidR="009B6DC9" w:rsidRDefault="009B6DC9">
                  <w:pPr>
                    <w:bidi/>
                    <w:rPr>
                      <w:rFonts w:eastAsia="Times New Roman"/>
                      <w:sz w:val="20"/>
                      <w:szCs w:val="20"/>
                    </w:rPr>
                  </w:pPr>
                </w:p>
              </w:tc>
            </w:tr>
            <w:tr w:rsidR="009B6DC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کالیبراسیون دوره ای دستگاه</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30,000,000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150,000,000</w:t>
                  </w:r>
                </w:p>
              </w:tc>
              <w:tc>
                <w:tcPr>
                  <w:tcW w:w="0" w:type="auto"/>
                  <w:vAlign w:val="center"/>
                  <w:hideMark/>
                </w:tcPr>
                <w:p w:rsidR="009B6DC9" w:rsidRDefault="009B6DC9">
                  <w:pPr>
                    <w:bidi/>
                    <w:rPr>
                      <w:rFonts w:eastAsia="Times New Roman"/>
                      <w:sz w:val="20"/>
                      <w:szCs w:val="20"/>
                    </w:rPr>
                  </w:pPr>
                </w:p>
              </w:tc>
            </w:tr>
            <w:tr w:rsidR="009B6DC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طراحی و به روزرسانی فرم های کاغذی و نرم افزاری</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100,000,000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100,000,000</w:t>
                  </w:r>
                </w:p>
              </w:tc>
              <w:tc>
                <w:tcPr>
                  <w:tcW w:w="0" w:type="auto"/>
                  <w:vAlign w:val="center"/>
                  <w:hideMark/>
                </w:tcPr>
                <w:p w:rsidR="009B6DC9" w:rsidRDefault="009B6DC9">
                  <w:pPr>
                    <w:bidi/>
                    <w:rPr>
                      <w:rFonts w:eastAsia="Times New Roman"/>
                      <w:sz w:val="20"/>
                      <w:szCs w:val="20"/>
                    </w:rPr>
                  </w:pPr>
                </w:p>
              </w:tc>
            </w:tr>
          </w:tbl>
          <w:p w:rsidR="009B6DC9" w:rsidRDefault="009B6DC9">
            <w:pPr>
              <w:bidi/>
              <w:rPr>
                <w:rFonts w:eastAsia="Times New Roman" w:cs="B Mitra"/>
                <w:rtl/>
              </w:rPr>
            </w:pP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224"/>
              <w:gridCol w:w="1713"/>
              <w:gridCol w:w="1007"/>
              <w:gridCol w:w="521"/>
              <w:gridCol w:w="1533"/>
              <w:gridCol w:w="1210"/>
            </w:tblGrid>
            <w:tr w:rsidR="009B6DC9">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E2EFD9"/>
                  <w:vAlign w:val="center"/>
                  <w:hideMark/>
                </w:tcPr>
                <w:p w:rsidR="009B6DC9" w:rsidRDefault="00BB15FA">
                  <w:pPr>
                    <w:bidi/>
                    <w:jc w:val="center"/>
                    <w:rPr>
                      <w:rFonts w:eastAsia="Times New Roman" w:cs="B Mitra"/>
                      <w:b/>
                      <w:bCs/>
                      <w:rtl/>
                    </w:rPr>
                  </w:pPr>
                  <w:r>
                    <w:rPr>
                      <w:rFonts w:eastAsia="Times New Roman" w:cs="B Mitra" w:hint="cs"/>
                      <w:b/>
                      <w:bCs/>
                      <w:rtl/>
                    </w:rPr>
                    <w:t xml:space="preserve">فهرست وسايل و مواد مورد نياز </w:t>
                  </w:r>
                </w:p>
              </w:tc>
            </w:tr>
            <w:tr w:rsidR="009B6DC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jc w:val="center"/>
                    <w:rPr>
                      <w:rFonts w:eastAsia="Times New Roman" w:cs="B Mitra"/>
                      <w:b/>
                      <w:bCs/>
                      <w:rtl/>
                    </w:rPr>
                  </w:pPr>
                  <w:r>
                    <w:rPr>
                      <w:rFonts w:eastAsia="Times New Roman" w:cs="B Mitra" w:hint="cs"/>
                      <w:b/>
                      <w:bCs/>
                      <w:rtl/>
                    </w:rPr>
                    <w:t>نام دستگاه يا مواد</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jc w:val="center"/>
                    <w:rPr>
                      <w:rFonts w:eastAsia="Times New Roman" w:cs="B Mitra"/>
                      <w:b/>
                      <w:bCs/>
                      <w:rtl/>
                    </w:rPr>
                  </w:pPr>
                  <w:r>
                    <w:rPr>
                      <w:rFonts w:eastAsia="Times New Roman" w:cs="B Mitra" w:hint="cs"/>
                      <w:b/>
                      <w:bCs/>
                      <w:rtl/>
                    </w:rPr>
                    <w:t>مصرفي/ غيرمصرفي</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jc w:val="center"/>
                    <w:rPr>
                      <w:rFonts w:eastAsia="Times New Roman" w:cs="B Mitra"/>
                      <w:b/>
                      <w:bCs/>
                      <w:rtl/>
                    </w:rPr>
                  </w:pPr>
                  <w:r>
                    <w:rPr>
                      <w:rFonts w:eastAsia="Times New Roman" w:cs="B Mitra" w:hint="cs"/>
                      <w:b/>
                      <w:bCs/>
                      <w:rtl/>
                    </w:rPr>
                    <w:t>واحد وسيله</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jc w:val="center"/>
                    <w:rPr>
                      <w:rFonts w:eastAsia="Times New Roman" w:cs="B Mitra"/>
                      <w:b/>
                      <w:bCs/>
                      <w:rtl/>
                    </w:rPr>
                  </w:pPr>
                  <w:r>
                    <w:rPr>
                      <w:rFonts w:eastAsia="Times New Roman" w:cs="B Mitra" w:hint="cs"/>
                      <w:b/>
                      <w:bCs/>
                      <w:rtl/>
                    </w:rPr>
                    <w:t>تعداد</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jc w:val="center"/>
                    <w:rPr>
                      <w:rFonts w:eastAsia="Times New Roman" w:cs="B Mitra"/>
                      <w:b/>
                      <w:bCs/>
                      <w:rtl/>
                    </w:rPr>
                  </w:pPr>
                  <w:r>
                    <w:rPr>
                      <w:rFonts w:eastAsia="Times New Roman" w:cs="B Mitra" w:hint="cs"/>
                      <w:b/>
                      <w:bCs/>
                      <w:rtl/>
                    </w:rPr>
                    <w:t>قيمت واحد (ريال)</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jc w:val="center"/>
                    <w:rPr>
                      <w:rFonts w:eastAsia="Times New Roman" w:cs="B Mitra"/>
                      <w:b/>
                      <w:bCs/>
                      <w:rtl/>
                    </w:rPr>
                  </w:pPr>
                  <w:r>
                    <w:rPr>
                      <w:rFonts w:eastAsia="Times New Roman" w:cs="B Mitra" w:hint="cs"/>
                      <w:b/>
                      <w:bCs/>
                      <w:rtl/>
                    </w:rPr>
                    <w:t>جمع (ريال)</w:t>
                  </w:r>
                </w:p>
              </w:tc>
            </w:tr>
            <w:tr w:rsidR="009B6DC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 xml:space="preserve">دستگاه غربالگری پیشرفته </w:t>
                  </w:r>
                  <w:r>
                    <w:rPr>
                      <w:rFonts w:eastAsia="Times New Roman" w:cs="B Mitra" w:hint="cs"/>
                    </w:rPr>
                    <w:t>OAE--AABR</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غیر مصرفی</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عدد</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4,000,000,000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4,000,000,000</w:t>
                  </w:r>
                </w:p>
              </w:tc>
            </w:tr>
          </w:tbl>
          <w:p w:rsidR="009B6DC9" w:rsidRDefault="009B6DC9">
            <w:pPr>
              <w:bidi/>
              <w:rPr>
                <w:rFonts w:eastAsia="Times New Roman" w:cs="B Mitra"/>
                <w:rtl/>
              </w:rPr>
            </w:pP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317"/>
              <w:gridCol w:w="567"/>
              <w:gridCol w:w="3115"/>
              <w:gridCol w:w="1108"/>
              <w:gridCol w:w="101"/>
            </w:tblGrid>
            <w:tr w:rsidR="009B6DC9">
              <w:trPr>
                <w:tblCellSpacing w:w="15" w:type="dxa"/>
              </w:trPr>
              <w:tc>
                <w:tcPr>
                  <w:tcW w:w="0" w:type="auto"/>
                  <w:gridSpan w:val="5"/>
                  <w:tcBorders>
                    <w:top w:val="outset" w:sz="6" w:space="0" w:color="auto"/>
                    <w:left w:val="outset" w:sz="6" w:space="0" w:color="auto"/>
                    <w:bottom w:val="outset" w:sz="6" w:space="0" w:color="auto"/>
                    <w:right w:val="outset" w:sz="6" w:space="0" w:color="auto"/>
                  </w:tcBorders>
                  <w:shd w:val="clear" w:color="auto" w:fill="E2EFD9"/>
                  <w:vAlign w:val="center"/>
                  <w:hideMark/>
                </w:tcPr>
                <w:p w:rsidR="009B6DC9" w:rsidRDefault="00BB15FA">
                  <w:pPr>
                    <w:bidi/>
                    <w:jc w:val="center"/>
                    <w:rPr>
                      <w:rFonts w:eastAsia="Times New Roman" w:cs="B Mitra"/>
                      <w:b/>
                      <w:bCs/>
                      <w:rtl/>
                    </w:rPr>
                  </w:pPr>
                  <w:r>
                    <w:rPr>
                      <w:rFonts w:eastAsia="Times New Roman" w:cs="B Mitra" w:hint="cs"/>
                      <w:b/>
                      <w:bCs/>
                      <w:rtl/>
                    </w:rPr>
                    <w:t xml:space="preserve">ساير هزينه ها (تايپ، تکثير، پذيرايي، هدايا، مسافرت و ......) </w:t>
                  </w:r>
                </w:p>
              </w:tc>
            </w:tr>
            <w:tr w:rsidR="009B6DC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jc w:val="center"/>
                    <w:rPr>
                      <w:rFonts w:eastAsia="Times New Roman" w:cs="B Mitra"/>
                      <w:b/>
                      <w:bCs/>
                      <w:rtl/>
                    </w:rPr>
                  </w:pPr>
                  <w:r>
                    <w:rPr>
                      <w:rFonts w:eastAsia="Times New Roman" w:cs="B Mitra" w:hint="cs"/>
                      <w:b/>
                      <w:bCs/>
                      <w:rtl/>
                    </w:rPr>
                    <w:t>موضوع هزينه</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jc w:val="center"/>
                    <w:rPr>
                      <w:rFonts w:eastAsia="Times New Roman" w:cs="B Mitra"/>
                      <w:b/>
                      <w:bCs/>
                      <w:rtl/>
                    </w:rPr>
                  </w:pPr>
                  <w:r>
                    <w:rPr>
                      <w:rFonts w:eastAsia="Times New Roman" w:cs="B Mitra" w:hint="cs"/>
                      <w:b/>
                      <w:bCs/>
                      <w:rtl/>
                    </w:rPr>
                    <w:t>تعداد</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jc w:val="center"/>
                    <w:rPr>
                      <w:rFonts w:eastAsia="Times New Roman" w:cs="B Mitra"/>
                      <w:b/>
                      <w:bCs/>
                      <w:rtl/>
                    </w:rPr>
                  </w:pPr>
                  <w:r>
                    <w:rPr>
                      <w:rFonts w:eastAsia="Times New Roman" w:cs="B Mitra" w:hint="cs"/>
                      <w:b/>
                      <w:bCs/>
                      <w:rtl/>
                    </w:rPr>
                    <w:t>هزينه هر دفعه/ واحد/ نوبت (ريال)</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jc w:val="center"/>
                    <w:rPr>
                      <w:rFonts w:eastAsia="Times New Roman" w:cs="B Mitra"/>
                      <w:b/>
                      <w:bCs/>
                      <w:rtl/>
                    </w:rPr>
                  </w:pPr>
                  <w:r>
                    <w:rPr>
                      <w:rFonts w:eastAsia="Times New Roman" w:cs="B Mitra" w:hint="cs"/>
                      <w:b/>
                      <w:bCs/>
                      <w:rtl/>
                    </w:rPr>
                    <w:t>جمع (ريال)</w:t>
                  </w:r>
                </w:p>
              </w:tc>
              <w:tc>
                <w:tcPr>
                  <w:tcW w:w="0" w:type="auto"/>
                  <w:vAlign w:val="center"/>
                  <w:hideMark/>
                </w:tcPr>
                <w:p w:rsidR="009B6DC9" w:rsidRDefault="009B6DC9">
                  <w:pPr>
                    <w:bidi/>
                    <w:rPr>
                      <w:rFonts w:eastAsia="Times New Roman"/>
                      <w:sz w:val="20"/>
                      <w:szCs w:val="20"/>
                    </w:rPr>
                  </w:pPr>
                </w:p>
              </w:tc>
            </w:tr>
            <w:tr w:rsidR="009B6DC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پول تلفن (جهت تماس با موبايل ، تلفن ثابت، پيامک و ...)</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10,000,000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10,000,000</w:t>
                  </w:r>
                </w:p>
              </w:tc>
              <w:tc>
                <w:tcPr>
                  <w:tcW w:w="0" w:type="auto"/>
                  <w:vAlign w:val="center"/>
                  <w:hideMark/>
                </w:tcPr>
                <w:p w:rsidR="009B6DC9" w:rsidRDefault="009B6DC9">
                  <w:pPr>
                    <w:bidi/>
                    <w:rPr>
                      <w:rFonts w:eastAsia="Times New Roman"/>
                      <w:sz w:val="20"/>
                      <w:szCs w:val="20"/>
                    </w:rPr>
                  </w:pPr>
                </w:p>
              </w:tc>
            </w:tr>
          </w:tbl>
          <w:p w:rsidR="009B6DC9" w:rsidRDefault="009B6DC9">
            <w:pPr>
              <w:bidi/>
              <w:rPr>
                <w:rFonts w:eastAsia="Times New Roman" w:cs="B Mitra"/>
                <w:rtl/>
              </w:rPr>
            </w:pPr>
          </w:p>
        </w:tc>
      </w:tr>
    </w:tbl>
    <w:p w:rsidR="009B6DC9" w:rsidRDefault="009B6DC9">
      <w:pPr>
        <w:bidi/>
        <w:divId w:val="1549220996"/>
        <w:rPr>
          <w:rFonts w:eastAsia="Times New Roman" w:cs="B Mitra"/>
          <w:vanish/>
          <w:rtl/>
        </w:rPr>
      </w:pP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32"/>
        <w:gridCol w:w="9112"/>
      </w:tblGrid>
      <w:tr w:rsidR="009B6DC9">
        <w:trPr>
          <w:divId w:val="1549220996"/>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FBE4D5"/>
            <w:vAlign w:val="center"/>
            <w:hideMark/>
          </w:tcPr>
          <w:p w:rsidR="009B6DC9" w:rsidRDefault="00BB15FA">
            <w:pPr>
              <w:pStyle w:val="Heading3"/>
              <w:bidi/>
              <w:jc w:val="center"/>
              <w:rPr>
                <w:rFonts w:eastAsia="Times New Roman" w:cs="B Mitra"/>
              </w:rPr>
            </w:pPr>
            <w:r>
              <w:rPr>
                <w:rFonts w:eastAsia="Times New Roman" w:cs="B Mitra" w:hint="cs"/>
                <w:rtl/>
              </w:rPr>
              <w:t>بخش چهارم: ضمائم</w:t>
            </w:r>
          </w:p>
        </w:tc>
      </w:tr>
      <w:tr w:rsidR="009B6DC9">
        <w:trPr>
          <w:divId w:val="154922099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lastRenderedPageBreak/>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b/>
                <w:bCs/>
                <w:color w:val="FF0000"/>
                <w:u w:val="single"/>
                <w:rtl/>
              </w:rPr>
              <w:t>رزومه علمي مسوول اصلي ثبت</w:t>
            </w:r>
            <w:r>
              <w:rPr>
                <w:rFonts w:eastAsia="Times New Roman" w:cs="B Mitra" w:hint="cs"/>
                <w:rtl/>
              </w:rPr>
              <w:t xml:space="preserve"> </w:t>
            </w:r>
          </w:p>
        </w:tc>
      </w:tr>
      <w:tr w:rsidR="009B6DC9">
        <w:trPr>
          <w:divId w:val="154922099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b/>
                <w:bCs/>
                <w:color w:val="FF0000"/>
                <w:u w:val="single"/>
                <w:rtl/>
              </w:rPr>
              <w:t>فرم رضايت آگاهانه جهت استفاده اطلاعات در برنامه ثبت و يا نامه کميته اخلاق درصورت لزوم</w:t>
            </w:r>
            <w:r>
              <w:rPr>
                <w:rFonts w:eastAsia="Times New Roman" w:cs="B Mitra" w:hint="cs"/>
                <w:rtl/>
              </w:rPr>
              <w:t xml:space="preserve"> </w:t>
            </w:r>
          </w:p>
        </w:tc>
      </w:tr>
      <w:tr w:rsidR="009B6DC9">
        <w:trPr>
          <w:divId w:val="154922099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b/>
                <w:bCs/>
                <w:color w:val="FF0000"/>
                <w:u w:val="single"/>
                <w:rtl/>
              </w:rPr>
              <w:t>فرم اوليه مينيمم ديتا ست (پرسشنامه)</w:t>
            </w:r>
            <w:r>
              <w:rPr>
                <w:rFonts w:eastAsia="Times New Roman" w:cs="B Mitra" w:hint="cs"/>
                <w:rtl/>
              </w:rPr>
              <w:t xml:space="preserve"> </w:t>
            </w:r>
          </w:p>
        </w:tc>
      </w:tr>
      <w:tr w:rsidR="009B6DC9">
        <w:trPr>
          <w:divId w:val="154922099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b/>
                <w:bCs/>
                <w:color w:val="FF0000"/>
                <w:u w:val="single"/>
                <w:rtl/>
              </w:rPr>
              <w:t>فرم تکميل شده صورت جلسه گروه با امضاي اعضضاي کميته راهبردي و مدير گروه</w:t>
            </w:r>
            <w:r>
              <w:rPr>
                <w:rFonts w:eastAsia="Times New Roman" w:cs="B Mitra" w:hint="cs"/>
                <w:rtl/>
              </w:rPr>
              <w:t xml:space="preserve"> </w:t>
            </w:r>
          </w:p>
        </w:tc>
      </w:tr>
      <w:tr w:rsidR="009B6DC9">
        <w:trPr>
          <w:divId w:val="154922099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rtl/>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9B6DC9" w:rsidRDefault="00BB15FA">
            <w:pPr>
              <w:bidi/>
              <w:rPr>
                <w:rFonts w:eastAsia="Times New Roman" w:cs="B Mitra"/>
                <w:rtl/>
              </w:rPr>
            </w:pPr>
            <w:r>
              <w:rPr>
                <w:rFonts w:eastAsia="Times New Roman" w:cs="B Mitra" w:hint="cs"/>
                <w:b/>
                <w:bCs/>
                <w:color w:val="FF0000"/>
                <w:u w:val="single"/>
                <w:rtl/>
              </w:rPr>
              <w:t>تفاهم نامه انتشار و اشتراک گذاري داده هاي ثبت</w:t>
            </w:r>
            <w:r>
              <w:rPr>
                <w:rFonts w:eastAsia="Times New Roman" w:cs="B Mitra" w:hint="cs"/>
                <w:rtl/>
              </w:rPr>
              <w:t xml:space="preserve"> </w:t>
            </w:r>
          </w:p>
        </w:tc>
      </w:tr>
    </w:tbl>
    <w:p w:rsidR="009B6DC9" w:rsidRDefault="009B6DC9">
      <w:pPr>
        <w:bidi/>
        <w:divId w:val="1549220996"/>
        <w:rPr>
          <w:rFonts w:eastAsia="Times New Roman" w:cs="B Mitra"/>
          <w:rtl/>
        </w:rPr>
      </w:pPr>
    </w:p>
    <w:p w:rsidR="009B6DC9" w:rsidRDefault="00BB15FA">
      <w:pPr>
        <w:numPr>
          <w:ilvl w:val="0"/>
          <w:numId w:val="1"/>
        </w:numPr>
        <w:bidi/>
        <w:spacing w:before="100" w:beforeAutospacing="1" w:after="100" w:afterAutospacing="1"/>
        <w:divId w:val="1549220996"/>
        <w:rPr>
          <w:rFonts w:eastAsia="Times New Roman" w:cs="B Mitra"/>
          <w:rtl/>
        </w:rPr>
      </w:pPr>
      <w:r>
        <w:rPr>
          <w:rFonts w:eastAsia="Times New Roman" w:cs="B Mitra" w:hint="cs"/>
          <w:rtl/>
        </w:rPr>
        <w:t>تاييد مي کنم شفافيت (</w:t>
      </w:r>
      <w:r>
        <w:rPr>
          <w:rFonts w:eastAsia="Times New Roman" w:cs="B Mitra" w:hint="cs"/>
        </w:rPr>
        <w:t>transparency)</w:t>
      </w:r>
      <w:r>
        <w:rPr>
          <w:rFonts w:eastAsia="Times New Roman" w:cs="B Mitra" w:hint="cs"/>
          <w:rtl/>
        </w:rPr>
        <w:t>، آداب (</w:t>
      </w:r>
      <w:r>
        <w:rPr>
          <w:rFonts w:eastAsia="Times New Roman" w:cs="B Mitra" w:hint="cs"/>
        </w:rPr>
        <w:t xml:space="preserve">ethics) </w:t>
      </w:r>
      <w:r>
        <w:rPr>
          <w:rFonts w:eastAsia="Times New Roman" w:cs="B Mitra" w:hint="cs"/>
          <w:rtl/>
        </w:rPr>
        <w:t>و رفتار جوانمردانه (</w:t>
      </w:r>
      <w:r>
        <w:rPr>
          <w:rFonts w:eastAsia="Times New Roman" w:cs="B Mitra" w:hint="cs"/>
        </w:rPr>
        <w:t xml:space="preserve">fairness) </w:t>
      </w:r>
      <w:r>
        <w:rPr>
          <w:rFonts w:eastAsia="Times New Roman" w:cs="B Mitra" w:hint="cs"/>
          <w:rtl/>
        </w:rPr>
        <w:t>در پيشنهاد اين پژوهش رعايت شده است.</w:t>
      </w:r>
    </w:p>
    <w:p w:rsidR="009B6DC9" w:rsidRDefault="00BB15FA">
      <w:pPr>
        <w:numPr>
          <w:ilvl w:val="0"/>
          <w:numId w:val="1"/>
        </w:numPr>
        <w:bidi/>
        <w:spacing w:before="100" w:beforeAutospacing="1" w:after="100" w:afterAutospacing="1"/>
        <w:divId w:val="1549220996"/>
        <w:rPr>
          <w:rFonts w:eastAsia="Times New Roman" w:cs="B Mitra"/>
          <w:rtl/>
        </w:rPr>
      </w:pPr>
      <w:r>
        <w:rPr>
          <w:rFonts w:eastAsia="Times New Roman" w:cs="B Mitra" w:hint="cs"/>
          <w:rtl/>
        </w:rPr>
        <w:t>تاييد مي کنم ايده اين پژوهش مربوط به اين تيم پژوهشي بوده و مطالب فوق را با رعايت اصول اخلاق در پژوهش و نگارش، نوشته ايم.</w:t>
      </w:r>
    </w:p>
    <w:p w:rsidR="009B6DC9" w:rsidRDefault="00BB15FA">
      <w:pPr>
        <w:numPr>
          <w:ilvl w:val="0"/>
          <w:numId w:val="1"/>
        </w:numPr>
        <w:bidi/>
        <w:spacing w:before="100" w:beforeAutospacing="1" w:after="100" w:afterAutospacing="1"/>
        <w:divId w:val="1549220996"/>
        <w:rPr>
          <w:rFonts w:eastAsia="Times New Roman" w:cs="B Mitra"/>
          <w:rtl/>
        </w:rPr>
      </w:pPr>
      <w:r>
        <w:rPr>
          <w:rFonts w:eastAsia="Times New Roman" w:cs="B Mitra" w:hint="cs"/>
          <w:rtl/>
        </w:rPr>
        <w:t xml:space="preserve">تاييد مي کنم تمامي مجريان متن را مطالعه، نقد و نسخه نهايي را تاييد کرده اند. </w:t>
      </w:r>
    </w:p>
    <w:p w:rsidR="009B6DC9" w:rsidRDefault="00BB15FA">
      <w:pPr>
        <w:numPr>
          <w:ilvl w:val="0"/>
          <w:numId w:val="1"/>
        </w:numPr>
        <w:bidi/>
        <w:spacing w:before="100" w:beforeAutospacing="1" w:after="100" w:afterAutospacing="1"/>
        <w:divId w:val="1549220996"/>
        <w:rPr>
          <w:rFonts w:eastAsia="Times New Roman" w:cs="B Mitra"/>
          <w:rtl/>
        </w:rPr>
      </w:pPr>
      <w:r>
        <w:rPr>
          <w:rFonts w:eastAsia="Times New Roman" w:cs="B Mitra" w:hint="cs"/>
          <w:rtl/>
        </w:rPr>
        <w:t xml:space="preserve">تاييد مي کنم نام همه افرادي که به نوعي در ايده، تهيه طرح پيشنهادي و اجراي آن در آينده دخالت داشته اند (هيات علمي يا دانشجو) ذکر شده است. </w:t>
      </w:r>
    </w:p>
    <w:p w:rsidR="009B6DC9" w:rsidRDefault="00BB15FA">
      <w:pPr>
        <w:numPr>
          <w:ilvl w:val="0"/>
          <w:numId w:val="1"/>
        </w:numPr>
        <w:bidi/>
        <w:spacing w:before="100" w:beforeAutospacing="1" w:after="100" w:afterAutospacing="1"/>
        <w:divId w:val="1549220996"/>
        <w:rPr>
          <w:rFonts w:eastAsia="Times New Roman" w:cs="B Mitra"/>
          <w:rtl/>
        </w:rPr>
      </w:pPr>
      <w:r>
        <w:rPr>
          <w:rFonts w:eastAsia="Times New Roman" w:cs="B Mitra" w:hint="cs"/>
          <w:rtl/>
        </w:rPr>
        <w:t>تاييد مي کنم اين پژوهش انجام نشده و در حال انجام نيست و ماداميکه ارزيابي علمي و اخلاقي تمام نشده، کار عملي آنرا آغاز نمي کنيم.</w:t>
      </w:r>
    </w:p>
    <w:p w:rsidR="009B6DC9" w:rsidRDefault="00BB15FA">
      <w:pPr>
        <w:numPr>
          <w:ilvl w:val="0"/>
          <w:numId w:val="1"/>
        </w:numPr>
        <w:bidi/>
        <w:spacing w:before="100" w:beforeAutospacing="1" w:after="100" w:afterAutospacing="1"/>
        <w:divId w:val="1549220996"/>
        <w:rPr>
          <w:rFonts w:eastAsia="Times New Roman" w:cs="B Mitra"/>
          <w:rtl/>
        </w:rPr>
      </w:pPr>
      <w:r>
        <w:rPr>
          <w:rFonts w:eastAsia="Times New Roman" w:cs="B Mitra" w:hint="cs"/>
          <w:rtl/>
        </w:rPr>
        <w:t xml:space="preserve">تاييد مي کنم در نگارش اين طرح از ترمينواوژي صحيح و استاندارد در حيطه پژوهشي مربوطه و دستوالعملهاي معتبر استفاده شده است. </w:t>
      </w:r>
    </w:p>
    <w:p w:rsidR="009B6DC9" w:rsidRDefault="00BB15FA">
      <w:pPr>
        <w:numPr>
          <w:ilvl w:val="0"/>
          <w:numId w:val="1"/>
        </w:numPr>
        <w:bidi/>
        <w:spacing w:before="100" w:beforeAutospacing="1" w:after="100" w:afterAutospacing="1"/>
        <w:divId w:val="1549220996"/>
        <w:rPr>
          <w:rFonts w:eastAsia="Times New Roman" w:cs="B Mitra"/>
          <w:rtl/>
        </w:rPr>
      </w:pPr>
      <w:r>
        <w:rPr>
          <w:rFonts w:eastAsia="Times New Roman" w:cs="B Mitra" w:hint="cs"/>
          <w:rtl/>
        </w:rPr>
        <w:t>تاييد مي کنم مطالب را خلاصه (جامع و مانع) و حداکثر تعداد کلمات در هربخش را دقيقا رعايت کرده ام.</w:t>
      </w:r>
    </w:p>
    <w:p w:rsidR="009B6DC9" w:rsidRDefault="00BB15FA">
      <w:pPr>
        <w:numPr>
          <w:ilvl w:val="0"/>
          <w:numId w:val="1"/>
        </w:numPr>
        <w:bidi/>
        <w:spacing w:before="100" w:beforeAutospacing="1" w:after="100" w:afterAutospacing="1"/>
        <w:divId w:val="1549220996"/>
        <w:rPr>
          <w:rFonts w:eastAsia="Times New Roman" w:cs="B Mitra"/>
          <w:rtl/>
        </w:rPr>
      </w:pPr>
      <w:r>
        <w:rPr>
          <w:rFonts w:eastAsia="Times New Roman" w:cs="B Mitra" w:hint="cs"/>
          <w:rtl/>
        </w:rPr>
        <w:t>تاييد مي کنم از فرمت و قلم مناسب (عمدتا نازنين 12) استفاده شده است.</w:t>
      </w:r>
    </w:p>
    <w:p w:rsidR="009B6DC9" w:rsidRDefault="00BB15FA">
      <w:pPr>
        <w:bidi/>
        <w:divId w:val="1549220996"/>
        <w:rPr>
          <w:rFonts w:eastAsia="Times New Roman" w:cs="B Mitra"/>
          <w:rtl/>
        </w:rPr>
      </w:pPr>
      <w:r>
        <w:rPr>
          <w:rFonts w:eastAsia="Times New Roman" w:cs="B Mitra" w:hint="cs"/>
          <w:rtl/>
        </w:rPr>
        <w:t xml:space="preserve">ضمايم: </w:t>
      </w:r>
    </w:p>
    <w:p w:rsidR="009B6DC9" w:rsidRDefault="00BB15FA">
      <w:pPr>
        <w:numPr>
          <w:ilvl w:val="0"/>
          <w:numId w:val="2"/>
        </w:numPr>
        <w:bidi/>
        <w:spacing w:before="100" w:beforeAutospacing="1" w:after="100" w:afterAutospacing="1"/>
        <w:divId w:val="1549220996"/>
        <w:rPr>
          <w:rFonts w:eastAsia="Times New Roman" w:cs="B Mitra"/>
          <w:rtl/>
        </w:rPr>
      </w:pPr>
      <w:r>
        <w:rPr>
          <w:rFonts w:eastAsia="Times New Roman" w:cs="B Mitra" w:hint="cs"/>
          <w:rtl/>
        </w:rPr>
        <w:t>تاييد مي کنم چک ليست اخلاق پژوهش تکميل و ضميمه است.</w:t>
      </w:r>
    </w:p>
    <w:p w:rsidR="009B6DC9" w:rsidRDefault="00BB15FA">
      <w:pPr>
        <w:numPr>
          <w:ilvl w:val="0"/>
          <w:numId w:val="2"/>
        </w:numPr>
        <w:bidi/>
        <w:spacing w:before="100" w:beforeAutospacing="1" w:after="100" w:afterAutospacing="1"/>
        <w:divId w:val="1549220996"/>
        <w:rPr>
          <w:rFonts w:eastAsia="Times New Roman" w:cs="B Mitra"/>
          <w:rtl/>
        </w:rPr>
      </w:pPr>
      <w:r>
        <w:rPr>
          <w:rFonts w:eastAsia="Times New Roman" w:cs="B Mitra" w:hint="cs"/>
          <w:rtl/>
        </w:rPr>
        <w:t>تاييد مي کنم در صورت وجود آزمودني انساني و نياز، فرم رضايت آگاهانه به زبان آزمودني تکميل و ضميمه شده است.</w:t>
      </w:r>
    </w:p>
    <w:p w:rsidR="009B6DC9" w:rsidRDefault="00BB15FA">
      <w:pPr>
        <w:bidi/>
        <w:divId w:val="1549220996"/>
        <w:rPr>
          <w:rFonts w:eastAsia="Times New Roman" w:cs="B Mitra"/>
          <w:rtl/>
        </w:rPr>
      </w:pPr>
      <w:r>
        <w:rPr>
          <w:rFonts w:eastAsia="Times New Roman" w:cs="B Mitra" w:hint="cs"/>
          <w:rtl/>
        </w:rPr>
        <w:br/>
      </w:r>
      <w:r>
        <w:rPr>
          <w:rFonts w:eastAsia="Times New Roman" w:cs="B Mitra" w:hint="cs"/>
          <w:b/>
          <w:bCs/>
          <w:rtl/>
        </w:rPr>
        <w:t>محرمانگي:</w:t>
      </w:r>
      <w:r>
        <w:rPr>
          <w:rFonts w:eastAsia="Times New Roman" w:cs="B Mitra" w:hint="cs"/>
          <w:rtl/>
        </w:rPr>
        <w:t xml:space="preserve"> </w:t>
      </w:r>
    </w:p>
    <w:p w:rsidR="009B6DC9" w:rsidRDefault="00BB15FA">
      <w:pPr>
        <w:numPr>
          <w:ilvl w:val="0"/>
          <w:numId w:val="3"/>
        </w:numPr>
        <w:bidi/>
        <w:spacing w:before="100" w:beforeAutospacing="1" w:after="100" w:afterAutospacing="1"/>
        <w:divId w:val="1549220996"/>
        <w:rPr>
          <w:rFonts w:eastAsia="Times New Roman" w:cs="B Mitra"/>
          <w:rtl/>
        </w:rPr>
      </w:pPr>
      <w:r>
        <w:rPr>
          <w:rFonts w:eastAsia="Times New Roman" w:cs="B Mitra" w:hint="cs"/>
          <w:rtl/>
        </w:rPr>
        <w:t>تاييد مي کنم اطلاعات هويتي بيماران به صورت محرمانه بايگاني خواهد شد.</w:t>
      </w:r>
    </w:p>
    <w:p w:rsidR="009B6DC9" w:rsidRDefault="00BB15FA">
      <w:pPr>
        <w:numPr>
          <w:ilvl w:val="0"/>
          <w:numId w:val="3"/>
        </w:numPr>
        <w:bidi/>
        <w:spacing w:before="100" w:beforeAutospacing="1" w:after="100" w:afterAutospacing="1"/>
        <w:divId w:val="1549220996"/>
        <w:rPr>
          <w:rFonts w:eastAsia="Times New Roman" w:cs="B Mitra"/>
          <w:rtl/>
        </w:rPr>
      </w:pPr>
      <w:r>
        <w:rPr>
          <w:rFonts w:eastAsia="Times New Roman" w:cs="B Mitra" w:hint="cs"/>
          <w:rtl/>
        </w:rPr>
        <w:t>تاييد مي کنم مالکيت معنوي داده ها متعلق به مسئول اصلي رجيستري و اعضاي کميته راهبردي و در سطح بالاتر، معاونت پژوهشي دانشگاه علوم پزشکي مشهد خواهد بود.</w:t>
      </w:r>
    </w:p>
    <w:p w:rsidR="009B6DC9" w:rsidRDefault="00BB15FA">
      <w:pPr>
        <w:numPr>
          <w:ilvl w:val="0"/>
          <w:numId w:val="3"/>
        </w:numPr>
        <w:bidi/>
        <w:spacing w:before="100" w:beforeAutospacing="1" w:after="100" w:afterAutospacing="1"/>
        <w:divId w:val="1549220996"/>
        <w:rPr>
          <w:rFonts w:eastAsia="Times New Roman" w:cs="B Mitra"/>
          <w:rtl/>
        </w:rPr>
      </w:pPr>
      <w:r>
        <w:rPr>
          <w:rFonts w:eastAsia="Times New Roman" w:cs="B Mitra" w:hint="cs"/>
          <w:rtl/>
        </w:rPr>
        <w:t>تاييد مي کنم اطلاعات جمع آوري شده بر اساس دستورالعمل هاي مدون در اختيار محققين مختلف قرار خواهد گرفت و ساز و کار لازم براي آنها تدوين خواهد شد.</w:t>
      </w:r>
    </w:p>
    <w:p w:rsidR="009B6DC9" w:rsidRDefault="00BB15FA">
      <w:pPr>
        <w:numPr>
          <w:ilvl w:val="0"/>
          <w:numId w:val="3"/>
        </w:numPr>
        <w:bidi/>
        <w:spacing w:before="100" w:beforeAutospacing="1" w:after="100" w:afterAutospacing="1"/>
        <w:divId w:val="1549220996"/>
        <w:rPr>
          <w:rFonts w:eastAsia="Times New Roman" w:cs="B Mitra"/>
          <w:rtl/>
        </w:rPr>
      </w:pPr>
      <w:r>
        <w:rPr>
          <w:rFonts w:eastAsia="Times New Roman" w:cs="B Mitra" w:hint="cs"/>
          <w:rtl/>
        </w:rPr>
        <w:t>تاييد مي کنم درخواست اطلاعات شخصي بيماران براي استفاده در تحقيقات بايد با توجيه دقيق آن و تعهد به رعايت دستورالعمل هاي محرمانگي داده ها همراه باشد.</w:t>
      </w:r>
    </w:p>
    <w:p w:rsidR="009B6DC9" w:rsidRDefault="00BB15FA">
      <w:pPr>
        <w:numPr>
          <w:ilvl w:val="0"/>
          <w:numId w:val="3"/>
        </w:numPr>
        <w:bidi/>
        <w:spacing w:before="100" w:beforeAutospacing="1" w:after="100" w:afterAutospacing="1"/>
        <w:divId w:val="1549220996"/>
        <w:rPr>
          <w:rFonts w:eastAsia="Times New Roman" w:cs="B Mitra"/>
          <w:rtl/>
        </w:rPr>
      </w:pPr>
      <w:r>
        <w:rPr>
          <w:rFonts w:eastAsia="Times New Roman" w:cs="B Mitra" w:hint="cs"/>
          <w:rtl/>
        </w:rPr>
        <w:lastRenderedPageBreak/>
        <w:t>تاييد مي کنم براي آنکه هر يک از عوامل ثبت در گزارش ها و مقالات منتشر شده از ثبت به عنوان نويسنده مشارکت کننده لازم است بر اساس راهنماي اخلاق در انتشارات وزارت بهداشت، تمام نويسندگان شرايط نويسندگي را داشته باشند. درغير اينصورت صرف تقدير و تشکر از ثبت کافي خواهد بود. لازم است اين موضوع در دستورالعمل برنامه ثبت تصريح شده و به اطلاع متقاضيان اطلاعات برسد.</w:t>
      </w:r>
    </w:p>
    <w:p w:rsidR="009B6DC9" w:rsidRDefault="009B6DC9">
      <w:pPr>
        <w:bidi/>
        <w:divId w:val="1549220996"/>
        <w:rPr>
          <w:rFonts w:eastAsia="Times New Roman" w:cs="B Mitra"/>
          <w:rtl/>
        </w:rPr>
      </w:pPr>
    </w:p>
    <w:p w:rsidR="00BB15FA" w:rsidRDefault="00BB15FA">
      <w:pPr>
        <w:bidi/>
        <w:jc w:val="center"/>
        <w:divId w:val="1549220996"/>
        <w:rPr>
          <w:rFonts w:eastAsia="Times New Roman" w:cs="B Mitra"/>
          <w:rtl/>
        </w:rPr>
      </w:pPr>
      <w:r>
        <w:rPr>
          <w:rFonts w:eastAsia="Times New Roman" w:cs="B Mitra" w:hint="cs"/>
          <w:b/>
          <w:bCs/>
          <w:color w:val="FF0000"/>
          <w:rtl/>
        </w:rPr>
        <w:t xml:space="preserve">نام و نام خانوادگي و امضاي مسوول اصلي ثبت: </w:t>
      </w:r>
      <w:r>
        <w:rPr>
          <w:rFonts w:eastAsia="Times New Roman" w:cs="B Mitra" w:hint="cs"/>
          <w:b/>
          <w:bCs/>
          <w:color w:val="FF0000"/>
          <w:rtl/>
        </w:rPr>
        <w:br/>
        <w:t>(امضا به منزله تاييد محتوا، تاييد موارد فوق و پذيرش مسووليت قانوني آن است)</w:t>
      </w:r>
      <w:r>
        <w:rPr>
          <w:rFonts w:eastAsia="Times New Roman" w:cs="B Mitra" w:hint="cs"/>
          <w:rtl/>
        </w:rPr>
        <w:br/>
        <w:t xml:space="preserve">صادق جعفرزاده بجستانی </w:t>
      </w:r>
      <w:r>
        <w:rPr>
          <w:rFonts w:eastAsia="Times New Roman" w:cs="B Mitra" w:hint="cs"/>
          <w:rtl/>
        </w:rPr>
        <w:br/>
      </w:r>
      <w:r>
        <w:rPr>
          <w:rFonts w:eastAsia="Times New Roman" w:cs="B Mitra"/>
          <w:noProof/>
        </w:rPr>
        <w:drawing>
          <wp:inline distT="0" distB="0" distL="0" distR="0">
            <wp:extent cx="3609975" cy="1857375"/>
            <wp:effectExtent l="0" t="0" r="9525" b="9525"/>
            <wp:docPr id="7" name="Picture 7" descr="https://research.mums.ac.ir/researcherjson/downloadSign.action?researcher_code=8002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research.mums.ac.ir/researcherjson/downloadSign.action?researcher_code=80020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9975" cy="1857375"/>
                    </a:xfrm>
                    <a:prstGeom prst="rect">
                      <a:avLst/>
                    </a:prstGeom>
                    <a:noFill/>
                    <a:ln>
                      <a:noFill/>
                    </a:ln>
                  </pic:spPr>
                </pic:pic>
              </a:graphicData>
            </a:graphic>
          </wp:inline>
        </w:drawing>
      </w:r>
    </w:p>
    <w:sectPr w:rsidR="00BB15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678C0"/>
    <w:multiLevelType w:val="multilevel"/>
    <w:tmpl w:val="7450B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63617"/>
    <w:multiLevelType w:val="multilevel"/>
    <w:tmpl w:val="A208A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87609C"/>
    <w:multiLevelType w:val="multilevel"/>
    <w:tmpl w:val="212E5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7B4"/>
    <w:rsid w:val="009B6DC9"/>
    <w:rsid w:val="00BB15FA"/>
    <w:rsid w:val="00BC3E84"/>
    <w:rsid w:val="00D277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5FA7AD2-6836-4717-988A-D0206F9A2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pPr>
      <w:spacing w:before="100" w:beforeAutospacing="1" w:after="100" w:afterAutospacing="1"/>
    </w:p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9220996">
      <w:marLeft w:val="0"/>
      <w:marRight w:val="0"/>
      <w:marTop w:val="0"/>
      <w:marBottom w:val="0"/>
      <w:divBdr>
        <w:top w:val="none" w:sz="0" w:space="0" w:color="auto"/>
        <w:left w:val="none" w:sz="0" w:space="0" w:color="auto"/>
        <w:bottom w:val="none" w:sz="0" w:space="0" w:color="auto"/>
        <w:right w:val="none" w:sz="0" w:space="0" w:color="auto"/>
      </w:divBdr>
      <w:divsChild>
        <w:div w:id="650981906">
          <w:marLeft w:val="0"/>
          <w:marRight w:val="0"/>
          <w:marTop w:val="0"/>
          <w:marBottom w:val="0"/>
          <w:divBdr>
            <w:top w:val="none" w:sz="0" w:space="0" w:color="auto"/>
            <w:left w:val="none" w:sz="0" w:space="0" w:color="auto"/>
            <w:bottom w:val="none" w:sz="0" w:space="0" w:color="auto"/>
            <w:right w:val="none" w:sz="0" w:space="0" w:color="auto"/>
          </w:divBdr>
        </w:div>
        <w:div w:id="1825966983">
          <w:marLeft w:val="0"/>
          <w:marRight w:val="0"/>
          <w:marTop w:val="0"/>
          <w:marBottom w:val="0"/>
          <w:divBdr>
            <w:top w:val="none" w:sz="0" w:space="0" w:color="auto"/>
            <w:left w:val="none" w:sz="0" w:space="0" w:color="auto"/>
            <w:bottom w:val="none" w:sz="0" w:space="0" w:color="auto"/>
            <w:right w:val="none" w:sz="0" w:space="0" w:color="auto"/>
          </w:divBdr>
        </w:div>
        <w:div w:id="1405254347">
          <w:marLeft w:val="0"/>
          <w:marRight w:val="0"/>
          <w:marTop w:val="0"/>
          <w:marBottom w:val="0"/>
          <w:divBdr>
            <w:top w:val="none" w:sz="0" w:space="0" w:color="auto"/>
            <w:left w:val="none" w:sz="0" w:space="0" w:color="auto"/>
            <w:bottom w:val="none" w:sz="0" w:space="0" w:color="auto"/>
            <w:right w:val="none" w:sz="0" w:space="0" w:color="auto"/>
          </w:divBdr>
        </w:div>
        <w:div w:id="1606615067">
          <w:marLeft w:val="0"/>
          <w:marRight w:val="0"/>
          <w:marTop w:val="0"/>
          <w:marBottom w:val="0"/>
          <w:divBdr>
            <w:top w:val="none" w:sz="0" w:space="0" w:color="auto"/>
            <w:left w:val="none" w:sz="0" w:space="0" w:color="auto"/>
            <w:bottom w:val="none" w:sz="0" w:space="0" w:color="auto"/>
            <w:right w:val="none" w:sz="0" w:space="0" w:color="auto"/>
          </w:divBdr>
        </w:div>
        <w:div w:id="46535818">
          <w:marLeft w:val="0"/>
          <w:marRight w:val="0"/>
          <w:marTop w:val="0"/>
          <w:marBottom w:val="0"/>
          <w:divBdr>
            <w:top w:val="none" w:sz="0" w:space="0" w:color="auto"/>
            <w:left w:val="none" w:sz="0" w:space="0" w:color="auto"/>
            <w:bottom w:val="none" w:sz="0" w:space="0" w:color="auto"/>
            <w:right w:val="none" w:sz="0" w:space="0" w:color="auto"/>
          </w:divBdr>
        </w:div>
        <w:div w:id="1952012201">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htm"/><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htm"/><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mp"/><Relationship Id="rId11" Type="http://schemas.openxmlformats.org/officeDocument/2006/relationships/image" Target="media/image6.htm"/><Relationship Id="rId5" Type="http://schemas.openxmlformats.org/officeDocument/2006/relationships/image" Target="media/image1.tmp"/><Relationship Id="rId10" Type="http://schemas.openxmlformats.org/officeDocument/2006/relationships/hyperlink" Target="http://v-research.mums.ac.ir/index.php/modiriat/rules" TargetMode="Externa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10</Pages>
  <Words>3085</Words>
  <Characters>17586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Parisa Rajaei (MSC)</dc:creator>
  <cp:keywords/>
  <dc:description/>
  <cp:lastModifiedBy>Parisa Rajaei (MSC)</cp:lastModifiedBy>
  <cp:revision>3</cp:revision>
  <dcterms:created xsi:type="dcterms:W3CDTF">2023-03-14T05:15:00Z</dcterms:created>
  <dcterms:modified xsi:type="dcterms:W3CDTF">2023-07-23T03:48:00Z</dcterms:modified>
</cp:coreProperties>
</file>