
<file path=[Content_Types].xml><?xml version="1.0" encoding="utf-8"?>
<Types xmlns="http://schemas.openxmlformats.org/package/2006/content-types">
  <Default Extension="tmp" ContentType="image/png"/>
  <Default Extension="png" ContentType="image/png"/>
  <Default Extension="htm" ContentType="application/xhtml+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bidiVisual/>
        <w:tblW w:w="5000" w:type="pct"/>
        <w:tblCellSpacing w:w="15" w:type="dxa"/>
        <w:tblCellMar>
          <w:top w:w="15" w:type="dxa"/>
          <w:left w:w="15" w:type="dxa"/>
          <w:bottom w:w="15" w:type="dxa"/>
          <w:right w:w="15" w:type="dxa"/>
        </w:tblCellMar>
        <w:tblLook w:val="04A0" w:firstRow="1" w:lastRow="0" w:firstColumn="1" w:lastColumn="0" w:noHBand="0" w:noVBand="1"/>
      </w:tblPr>
      <w:tblGrid>
        <w:gridCol w:w="1104"/>
        <w:gridCol w:w="6227"/>
        <w:gridCol w:w="2029"/>
      </w:tblGrid>
      <w:tr w:rsidR="00000000">
        <w:trPr>
          <w:divId w:val="612707529"/>
          <w:tblCellSpacing w:w="15" w:type="dxa"/>
        </w:trPr>
        <w:tc>
          <w:tcPr>
            <w:tcW w:w="500" w:type="pct"/>
            <w:vAlign w:val="center"/>
            <w:hideMark/>
          </w:tcPr>
          <w:p w:rsidR="00000000" w:rsidRDefault="00C535D8">
            <w:pPr>
              <w:bidi/>
              <w:rPr>
                <w:rFonts w:eastAsia="Times New Roman" w:cs="B Mitra"/>
              </w:rPr>
            </w:pPr>
            <w:r>
              <w:rPr>
                <w:rFonts w:eastAsia="Times New Roman" w:cs="B Mitra"/>
                <w:noProof/>
              </w:rPr>
              <w:drawing>
                <wp:inline distT="0" distB="0" distL="0" distR="0">
                  <wp:extent cx="457200" cy="653415"/>
                  <wp:effectExtent l="0" t="0" r="0" b="0"/>
                  <wp:docPr id="1" name="Picture 1" descr="data:image/png;base64,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ata:image/png;base64,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"/>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57200" cy="653415"/>
                          </a:xfrm>
                          <a:prstGeom prst="rect">
                            <a:avLst/>
                          </a:prstGeom>
                          <a:noFill/>
                          <a:ln>
                            <a:noFill/>
                          </a:ln>
                        </pic:spPr>
                      </pic:pic>
                    </a:graphicData>
                  </a:graphic>
                </wp:inline>
              </w:drawing>
            </w:r>
          </w:p>
        </w:tc>
        <w:tc>
          <w:tcPr>
            <w:tcW w:w="0" w:type="auto"/>
            <w:vAlign w:val="center"/>
            <w:hideMark/>
          </w:tcPr>
          <w:p w:rsidR="00000000" w:rsidRDefault="00C535D8">
            <w:pPr>
              <w:pStyle w:val="Heading2"/>
              <w:bidi/>
              <w:jc w:val="center"/>
              <w:rPr>
                <w:rFonts w:eastAsia="Times New Roman" w:cs="B Mitra" w:hint="cs"/>
                <w:rtl/>
              </w:rPr>
            </w:pPr>
            <w:r>
              <w:rPr>
                <w:rFonts w:eastAsia="Times New Roman" w:cs="B Mitra" w:hint="cs"/>
                <w:rtl/>
              </w:rPr>
              <w:t>دانشگاه علوم پزشكي مشهد</w:t>
            </w:r>
            <w:r>
              <w:rPr>
                <w:rFonts w:eastAsia="Times New Roman" w:cs="B Mitra" w:hint="cs"/>
                <w:rtl/>
              </w:rPr>
              <w:br/>
              <w:t>فرم درخواست راه‏اندازي نظام ثبت بيماري‏ها</w:t>
            </w:r>
          </w:p>
        </w:tc>
        <w:tc>
          <w:tcPr>
            <w:tcW w:w="500" w:type="pct"/>
            <w:vAlign w:val="center"/>
            <w:hideMark/>
          </w:tcPr>
          <w:p w:rsidR="00000000" w:rsidRDefault="00C535D8">
            <w:pPr>
              <w:bidi/>
              <w:rPr>
                <w:rFonts w:eastAsia="Times New Roman" w:cs="B Mitra" w:hint="cs"/>
                <w:rtl/>
              </w:rPr>
            </w:pPr>
            <w:r>
              <w:rPr>
                <w:rFonts w:eastAsia="Times New Roman" w:cs="B Mitra"/>
                <w:noProof/>
              </w:rPr>
              <w:drawing>
                <wp:inline distT="0" distB="0" distL="0" distR="0">
                  <wp:extent cx="1240790" cy="1175385"/>
                  <wp:effectExtent l="0" t="0" r="0" b="5715"/>
                  <wp:docPr id="2" name="Picture 2" descr="data:image/png;base64,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image/png;base64,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"/>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240790" cy="1175385"/>
                          </a:xfrm>
                          <a:prstGeom prst="rect">
                            <a:avLst/>
                          </a:prstGeom>
                          <a:noFill/>
                          <a:ln>
                            <a:noFill/>
                          </a:ln>
                        </pic:spPr>
                      </pic:pic>
                    </a:graphicData>
                  </a:graphic>
                </wp:inline>
              </w:drawing>
            </w:r>
          </w:p>
        </w:tc>
      </w:tr>
    </w:tbl>
    <w:p w:rsidR="00000000" w:rsidRDefault="00C535D8">
      <w:pPr>
        <w:bidi/>
        <w:divId w:val="612707529"/>
        <w:rPr>
          <w:rFonts w:eastAsia="Times New Roman" w:cs="B Mitra" w:hint="cs"/>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44"/>
      </w:tblGrid>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BE4D5"/>
            <w:vAlign w:val="center"/>
            <w:hideMark/>
          </w:tcPr>
          <w:p w:rsidR="00000000" w:rsidRDefault="00C535D8">
            <w:pPr>
              <w:pStyle w:val="Heading1"/>
              <w:bidi/>
              <w:jc w:val="center"/>
              <w:rPr>
                <w:rFonts w:eastAsia="Times New Roman" w:cs="B Mitra" w:hint="cs"/>
                <w:rtl/>
              </w:rPr>
            </w:pPr>
            <w:r>
              <w:rPr>
                <w:rFonts w:eastAsia="Times New Roman" w:cs="B Mitra" w:hint="cs"/>
                <w:rtl/>
              </w:rPr>
              <w:t>فرم درخواست راه‏اندازي نظام ثبت بيماري‏ها</w:t>
            </w:r>
          </w:p>
          <w:p w:rsidR="00000000" w:rsidRDefault="00C535D8">
            <w:pPr>
              <w:pStyle w:val="Heading3"/>
              <w:bidi/>
              <w:jc w:val="center"/>
              <w:rPr>
                <w:rFonts w:eastAsia="Times New Roman" w:cs="B Mitra" w:hint="cs"/>
                <w:rtl/>
              </w:rPr>
            </w:pPr>
            <w:r>
              <w:rPr>
                <w:rFonts w:eastAsia="Times New Roman" w:cs="B Mitra" w:hint="cs"/>
                <w:rtl/>
              </w:rPr>
              <w:t>دانشگاه علوم پزشکي مشهد</w:t>
            </w:r>
            <w:r>
              <w:rPr>
                <w:rFonts w:eastAsia="Times New Roman" w:cs="B Mitra" w:hint="cs"/>
                <w:rtl/>
              </w:rPr>
              <w:br/>
              <w:t>کارگروه رجيستري بيماري ها</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 xml:space="preserve">عنوان برنامه ثبت: </w:t>
            </w:r>
            <w:r>
              <w:rPr>
                <w:rFonts w:eastAsia="Times New Roman" w:cs="B Mitra" w:hint="cs"/>
                <w:rtl/>
              </w:rPr>
              <w:t xml:space="preserve">برنامه ملی ثبت استئوپروز </w:t>
            </w:r>
            <w:r>
              <w:rPr>
                <w:rFonts w:eastAsia="Times New Roman" w:cs="B Mitra" w:hint="cs"/>
                <w:rtl/>
              </w:rPr>
              <w:br/>
            </w:r>
            <w:r>
              <w:rPr>
                <w:rFonts w:eastAsia="Times New Roman" w:cs="B Mitra" w:hint="cs"/>
                <w:b/>
                <w:bCs/>
                <w:color w:val="FF0000"/>
                <w:u w:val="single"/>
                <w:rtl/>
              </w:rPr>
              <w:t>عنوان ثبت به انگليسي:</w:t>
            </w:r>
            <w:r>
              <w:rPr>
                <w:rFonts w:eastAsia="Times New Roman" w:cs="B Mitra" w:hint="cs"/>
                <w:rtl/>
              </w:rPr>
              <w:t xml:space="preserve"> </w:t>
            </w:r>
            <w:r>
              <w:rPr>
                <w:rFonts w:eastAsia="Times New Roman" w:cs="B Mitra" w:hint="cs"/>
              </w:rPr>
              <w:t>National</w:t>
            </w:r>
            <w:r>
              <w:rPr>
                <w:rFonts w:eastAsia="Times New Roman" w:cs="B Mitra" w:hint="cs"/>
              </w:rPr>
              <w:t xml:space="preserve"> Osteoporosis Registry</w:t>
            </w:r>
            <w:r>
              <w:rPr>
                <w:rFonts w:eastAsia="Times New Roman" w:cs="B Mitra" w:hint="cs"/>
                <w:rtl/>
              </w:rPr>
              <w:t xml:space="preserve">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نام و نام خانوادگي مجري طرف قرارداد:</w:t>
            </w:r>
            <w:r>
              <w:rPr>
                <w:rFonts w:eastAsia="Times New Roman" w:cs="B Mitra" w:hint="cs"/>
                <w:rtl/>
              </w:rPr>
              <w:t xml:space="preserve"> زهرا رضائی یزدی </w:t>
            </w:r>
          </w:p>
        </w:tc>
      </w:tr>
    </w:tbl>
    <w:p w:rsidR="00000000" w:rsidRDefault="00C535D8">
      <w:pPr>
        <w:bidi/>
        <w:jc w:val="center"/>
        <w:divId w:val="612707529"/>
        <w:rPr>
          <w:rFonts w:eastAsia="Times New Roman" w:cs="B Mitra" w:hint="cs"/>
          <w:rtl/>
        </w:rPr>
      </w:pPr>
      <w:r>
        <w:rPr>
          <w:rFonts w:eastAsia="Times New Roman" w:cs="B Mitra" w:hint="cs"/>
          <w:b/>
          <w:bCs/>
          <w:rtl/>
        </w:rPr>
        <w:t>تهيه شده براساس :</w:t>
      </w:r>
      <w:r>
        <w:rPr>
          <w:rFonts w:eastAsia="Times New Roman" w:cs="B Mitra" w:hint="cs"/>
          <w:b/>
          <w:bCs/>
          <w:rtl/>
        </w:rPr>
        <w:br/>
        <w:t xml:space="preserve">فرم درخواست راه اندازي نظام ثبت بيماري هاي وزارت بهداشت </w:t>
      </w:r>
    </w:p>
    <w:p w:rsidR="00000000" w:rsidRDefault="00C535D8">
      <w:pPr>
        <w:bidi/>
        <w:divId w:val="612707529"/>
        <w:rPr>
          <w:rFonts w:eastAsia="Times New Roman" w:cs="B Mitra" w:hint="cs"/>
          <w:rtl/>
        </w:rPr>
      </w:pPr>
      <w:r>
        <w:rPr>
          <w:rFonts w:eastAsia="Times New Roman" w:cs="B Mitra" w:hint="cs"/>
        </w:rPr>
        <w:pict>
          <v:rect id="_x0000_i1027" style="width:0;height:1.5pt" o:hralign="center" o:hrstd="t" o:hr="t" fillcolor="#a0a0a0" stroked="f"/>
        </w:pict>
      </w:r>
    </w:p>
    <w:p w:rsidR="00000000" w:rsidRDefault="00C535D8">
      <w:pPr>
        <w:bidi/>
        <w:jc w:val="center"/>
        <w:divId w:val="612707529"/>
        <w:rPr>
          <w:rFonts w:eastAsia="Times New Roman" w:cs="B Mitra" w:hint="cs"/>
          <w:color w:val="FF0000"/>
          <w:rtl/>
        </w:rPr>
      </w:pPr>
      <w:r>
        <w:rPr>
          <w:rFonts w:eastAsia="Times New Roman" w:cs="B Mitra" w:hint="cs"/>
          <w:b/>
          <w:bCs/>
          <w:color w:val="FF0000"/>
          <w:rtl/>
        </w:rPr>
        <w:t>نشاني پستي: مشهد مقدس، خيابان دانشگاه، ساختمان قريشي- معاونت پژوهش و فناوري دانشگاه علوم پزشکي مشهد.</w:t>
      </w:r>
      <w:r>
        <w:rPr>
          <w:rFonts w:eastAsia="Times New Roman" w:cs="B Mitra" w:hint="cs"/>
          <w:b/>
          <w:bCs/>
          <w:color w:val="FF0000"/>
          <w:rtl/>
        </w:rPr>
        <w:br/>
        <w:t xml:space="preserve">شماره تماس: 38411538-051 شماره نمابر: 38430249-051 پست الکترونيک : </w:t>
      </w:r>
      <w:r>
        <w:rPr>
          <w:rFonts w:eastAsia="Times New Roman" w:cs="B Mitra" w:hint="cs"/>
          <w:b/>
          <w:bCs/>
          <w:color w:val="FF0000"/>
        </w:rPr>
        <w:t>vcresearch@mums.ac.ir</w:t>
      </w: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891"/>
        <w:gridCol w:w="8453"/>
      </w:tblGrid>
      <w:tr w:rsidR="00000000">
        <w:trPr>
          <w:divId w:val="612707529"/>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BE4D5"/>
            <w:vAlign w:val="center"/>
            <w:hideMark/>
          </w:tcPr>
          <w:p w:rsidR="00000000" w:rsidRDefault="00C535D8">
            <w:pPr>
              <w:pStyle w:val="Heading3"/>
              <w:bidi/>
              <w:jc w:val="center"/>
              <w:rPr>
                <w:rFonts w:eastAsia="Times New Roman" w:cs="B Mitra" w:hint="cs"/>
                <w:rtl/>
              </w:rPr>
            </w:pPr>
            <w:r>
              <w:rPr>
                <w:rFonts w:eastAsia="Times New Roman" w:cs="B Mitra" w:hint="cs"/>
                <w:rtl/>
              </w:rPr>
              <w:t>بخش اول: شناسنامه و مشخصات مسوولين ثبت</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محل اجرا</w:t>
            </w:r>
            <w:r>
              <w:rPr>
                <w:rFonts w:eastAsia="Times New Roman" w:cs="B Mitra" w:hint="cs"/>
                <w:rtl/>
              </w:rPr>
              <w:t xml:space="preserve">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مدت زمان اجرا:</w:t>
            </w:r>
            <w:r>
              <w:rPr>
                <w:rFonts w:eastAsia="Times New Roman" w:cs="B Mitra" w:hint="cs"/>
                <w:rtl/>
              </w:rPr>
              <w:t xml:space="preserve"> 24 ماه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مشخصات ساير اعضا:</w:t>
            </w:r>
            <w:r>
              <w:rPr>
                <w:rFonts w:eastAsia="Times New Roman" w:cs="B Mitra" w:hint="cs"/>
                <w:rtl/>
              </w:rPr>
              <w:t xml:space="preserve"> </w:t>
            </w:r>
          </w:p>
        </w:tc>
      </w:tr>
      <w:tr w:rsidR="00000000">
        <w:trPr>
          <w:divId w:val="612707529"/>
          <w:tblCellSpacing w:w="15" w:type="dxa"/>
        </w:trPr>
        <w:tc>
          <w:tcPr>
            <w:tcW w:w="0" w:type="auto"/>
            <w:gridSpan w:val="2"/>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539"/>
              <w:gridCol w:w="1105"/>
              <w:gridCol w:w="1425"/>
              <w:gridCol w:w="998"/>
              <w:gridCol w:w="1212"/>
              <w:gridCol w:w="3929"/>
            </w:tblGrid>
            <w:tr w:rsidR="00CD0C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color w:val="FF0000"/>
                      <w:rtl/>
                    </w:rPr>
                  </w:pPr>
                  <w:r>
                    <w:rPr>
                      <w:rFonts w:eastAsia="Times New Roman" w:cs="B Mitra" w:hint="cs"/>
                      <w:b/>
                      <w:bCs/>
                      <w:color w:val="FF0000"/>
                      <w:rtl/>
                    </w:rPr>
                    <w:t>رديف</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color w:val="FF0000"/>
                      <w:rtl/>
                    </w:rPr>
                  </w:pPr>
                  <w:r>
                    <w:rPr>
                      <w:rFonts w:eastAsia="Times New Roman" w:cs="B Mitra" w:hint="cs"/>
                      <w:b/>
                      <w:bCs/>
                      <w:color w:val="FF0000"/>
                      <w:rtl/>
                    </w:rPr>
                    <w:t>نام و نام خانوادگي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color w:val="FF0000"/>
                      <w:rtl/>
                    </w:rPr>
                  </w:pPr>
                  <w:r>
                    <w:rPr>
                      <w:rFonts w:eastAsia="Times New Roman" w:cs="B Mitra" w:hint="cs"/>
                      <w:b/>
                      <w:bCs/>
                      <w:color w:val="FF0000"/>
                      <w:rtl/>
                    </w:rPr>
                    <w:t>تخصص/درجه علمي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color w:val="FF0000"/>
                      <w:rtl/>
                    </w:rPr>
                  </w:pPr>
                  <w:r>
                    <w:rPr>
                      <w:rFonts w:eastAsia="Times New Roman" w:cs="B Mitra" w:hint="cs"/>
                      <w:b/>
                      <w:bCs/>
                      <w:color w:val="FF0000"/>
                      <w:rtl/>
                    </w:rPr>
                    <w:t>نوع همکاري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color w:val="FF0000"/>
                      <w:rtl/>
                    </w:rPr>
                  </w:pPr>
                  <w:r>
                    <w:rPr>
                      <w:rFonts w:eastAsia="Times New Roman" w:cs="B Mitra" w:hint="cs"/>
                      <w:b/>
                      <w:bCs/>
                      <w:color w:val="FF0000"/>
                      <w:rtl/>
                    </w:rPr>
                    <w:t>نحوه همکاري در اجراي طرح</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color w:val="FF0000"/>
                      <w:rtl/>
                    </w:rPr>
                  </w:pPr>
                  <w:r>
                    <w:rPr>
                      <w:rFonts w:eastAsia="Times New Roman" w:cs="B Mitra" w:hint="cs"/>
                      <w:b/>
                      <w:bCs/>
                      <w:color w:val="FF0000"/>
                      <w:rtl/>
                    </w:rPr>
                    <w:t>امضا</w:t>
                  </w:r>
                </w:p>
              </w:tc>
            </w:tr>
            <w:tr w:rsidR="00CD0C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lastRenderedPageBreak/>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مریم صاحباری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روماتولوژی / فوق تخصص</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همکاری در اجرای طرح</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جمع آوری اطلاعات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bookmarkStart w:id="0" w:name="_GoBack"/>
                  <w:r>
                    <w:rPr>
                      <w:rFonts w:eastAsia="Times New Roman" w:cs="B Mitra"/>
                      <w:noProof/>
                    </w:rPr>
                    <w:drawing>
                      <wp:inline distT="0" distB="0" distL="0" distR="0">
                        <wp:extent cx="1969218" cy="1826895"/>
                        <wp:effectExtent l="0" t="0" r="0" b="1905"/>
                        <wp:docPr id="4" name="Picture 4" descr="https://research.mums.ac.ir/researcherjson/downloadSign.action?researcher_code=80017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research.mums.ac.ir/researcherjson/downloadSign.action?researcher_code=8001709"/>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82279" cy="1839012"/>
                                </a:xfrm>
                                <a:prstGeom prst="rect">
                                  <a:avLst/>
                                </a:prstGeom>
                                <a:noFill/>
                                <a:ln>
                                  <a:noFill/>
                                </a:ln>
                              </pic:spPr>
                            </pic:pic>
                          </a:graphicData>
                        </a:graphic>
                      </wp:inline>
                    </w:drawing>
                  </w:r>
                  <w:bookmarkEnd w:id="0"/>
                </w:p>
              </w:tc>
            </w:tr>
            <w:tr w:rsidR="00CD0C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معصومه سالاری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روماتولوژی / فوق تخصص</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همکاری در اجرای طرح</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جمع آوری اطلاعات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noProof/>
                    </w:rPr>
                    <w:drawing>
                      <wp:inline distT="0" distB="0" distL="0" distR="0">
                        <wp:extent cx="1110615" cy="326390"/>
                        <wp:effectExtent l="0" t="0" r="0" b="0"/>
                        <wp:docPr id="5" name="Picture 5" descr="https://research.mums.ac.ir/researcherjson/downloadSign.action?researcher_code=80022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research.mums.ac.ir/researcherjson/downloadSign.action?researcher_code=800222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0615" cy="326390"/>
                                </a:xfrm>
                                <a:prstGeom prst="rect">
                                  <a:avLst/>
                                </a:prstGeom>
                                <a:noFill/>
                                <a:ln>
                                  <a:noFill/>
                                </a:ln>
                              </pic:spPr>
                            </pic:pic>
                          </a:graphicData>
                        </a:graphic>
                      </wp:inline>
                    </w:drawing>
                  </w:r>
                </w:p>
              </w:tc>
            </w:tr>
            <w:tr w:rsidR="00CD0C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ماندانا خداشاهی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روماتولوژی / فوق تخصص</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همکاری در اجرای طرح</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جمع آوری اطلاعات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noProof/>
                    </w:rPr>
                    <w:drawing>
                      <wp:inline distT="0" distB="0" distL="0" distR="0">
                        <wp:extent cx="2076450" cy="1688447"/>
                        <wp:effectExtent l="0" t="0" r="0" b="7620"/>
                        <wp:docPr id="6" name="Picture 6" descr="https://research.mums.ac.ir/researcherjson/downloadSign.action?researcher_code=80099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s://research.mums.ac.ir/researcherjson/downloadSign.action?researcher_code=8009979"/>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86950" cy="1696985"/>
                                </a:xfrm>
                                <a:prstGeom prst="rect">
                                  <a:avLst/>
                                </a:prstGeom>
                                <a:noFill/>
                                <a:ln>
                                  <a:noFill/>
                                </a:ln>
                              </pic:spPr>
                            </pic:pic>
                          </a:graphicData>
                        </a:graphic>
                      </wp:inline>
                    </w:drawing>
                  </w:r>
                </w:p>
              </w:tc>
            </w:tr>
            <w:tr w:rsidR="00CD0C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سیده زهرا میرفیضی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روماتولوژی / فوق تخصص</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همکاری در اجرای طرح</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جمع آوری اطلاعات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noProof/>
                    </w:rPr>
                    <w:drawing>
                      <wp:inline distT="0" distB="0" distL="0" distR="0">
                        <wp:extent cx="2428748" cy="1882140"/>
                        <wp:effectExtent l="0" t="0" r="0" b="3810"/>
                        <wp:docPr id="7" name="Picture 7" descr="https://research.mums.ac.ir/researcherjson/downloadSign.action?researcher_code=8001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research.mums.ac.ir/researcherjson/downloadSign.action?researcher_code=800114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435436" cy="1887323"/>
                                </a:xfrm>
                                <a:prstGeom prst="rect">
                                  <a:avLst/>
                                </a:prstGeom>
                                <a:noFill/>
                                <a:ln>
                                  <a:noFill/>
                                </a:ln>
                              </pic:spPr>
                            </pic:pic>
                          </a:graphicData>
                        </a:graphic>
                      </wp:inline>
                    </w:drawing>
                  </w:r>
                </w:p>
              </w:tc>
            </w:tr>
            <w:tr w:rsidR="00CD0C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کامیلا هاشم زاده</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روماتولوژی / فوق تخصص</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همکاری در اجرای طرح</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جمع آوری اطلاعات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p>
              </w:tc>
            </w:tr>
            <w:tr w:rsidR="00CD0CA2">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rPr>
                  </w:pPr>
                  <w:r>
                    <w:rPr>
                      <w:rFonts w:eastAsia="Times New Roman" w:cs="B Mitra" w:hint="cs"/>
                      <w:rtl/>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عسل سادات اعظ</w:t>
                  </w:r>
                  <w:r>
                    <w:rPr>
                      <w:rFonts w:eastAsia="Times New Roman" w:cs="B Mitra" w:hint="cs"/>
                      <w:rtl/>
                    </w:rPr>
                    <w:t>می نسب</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روماتولوژی / فوق تخصص</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همکاری در اجرای طرح</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جمع آوری اطلاعات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noProof/>
                    </w:rPr>
                    <w:drawing>
                      <wp:inline distT="0" distB="0" distL="0" distR="0">
                        <wp:extent cx="2105978" cy="1319162"/>
                        <wp:effectExtent l="0" t="0" r="8890" b="0"/>
                        <wp:docPr id="8" name="Picture 8" descr="https://research.mums.ac.ir/researcherjson/downloadSign.action?researcher_code=8005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research.mums.ac.ir/researcherjson/downloadSign.action?researcher_code=800504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116621" cy="1325828"/>
                                </a:xfrm>
                                <a:prstGeom prst="rect">
                                  <a:avLst/>
                                </a:prstGeom>
                                <a:noFill/>
                                <a:ln>
                                  <a:noFill/>
                                </a:ln>
                              </pic:spPr>
                            </pic:pic>
                          </a:graphicData>
                        </a:graphic>
                      </wp:inline>
                    </w:drawing>
                  </w:r>
                </w:p>
              </w:tc>
            </w:tr>
          </w:tbl>
          <w:p w:rsidR="00000000" w:rsidRDefault="00C535D8">
            <w:pPr>
              <w:bidi/>
              <w:rPr>
                <w:rFonts w:eastAsia="Times New Roman" w:cs="B Mitra" w:hint="cs"/>
                <w:rtl/>
              </w:rPr>
            </w:pPr>
          </w:p>
        </w:tc>
      </w:tr>
    </w:tbl>
    <w:p w:rsidR="00000000" w:rsidRDefault="00C535D8">
      <w:pPr>
        <w:bidi/>
        <w:divId w:val="612707529"/>
        <w:rPr>
          <w:rFonts w:eastAsia="Times New Roman" w:cs="B Mitra"/>
          <w:vanish/>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97"/>
        <w:gridCol w:w="9047"/>
      </w:tblGrid>
      <w:tr w:rsidR="00000000">
        <w:trPr>
          <w:divId w:val="612707529"/>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BE4D5"/>
            <w:vAlign w:val="center"/>
            <w:hideMark/>
          </w:tcPr>
          <w:p w:rsidR="00000000" w:rsidRDefault="00C535D8">
            <w:pPr>
              <w:pStyle w:val="Heading3"/>
              <w:bidi/>
              <w:jc w:val="center"/>
              <w:rPr>
                <w:rFonts w:eastAsia="Times New Roman" w:cs="B Mitra"/>
              </w:rPr>
            </w:pPr>
            <w:r>
              <w:rPr>
                <w:rFonts w:eastAsia="Times New Roman" w:cs="B Mitra" w:hint="cs"/>
                <w:rtl/>
              </w:rPr>
              <w:lastRenderedPageBreak/>
              <w:t>بخش دوم: مشخصات کامل ثبت</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نوع ثبت:</w:t>
            </w:r>
            <w:r>
              <w:rPr>
                <w:rFonts w:eastAsia="Times New Roman" w:cs="B Mitra" w:hint="cs"/>
                <w:rtl/>
              </w:rPr>
              <w:t xml:space="preserve"> بیماری یا عارضه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گستره جغرافيايي ثبت:</w:t>
            </w:r>
            <w:r>
              <w:rPr>
                <w:rFonts w:eastAsia="Times New Roman" w:cs="B Mitra" w:hint="cs"/>
                <w:rtl/>
              </w:rPr>
              <w:t xml:space="preserve"> </w:t>
            </w:r>
            <w:r>
              <w:rPr>
                <w:rFonts w:eastAsia="Times New Roman" w:cs="B Mitra" w:hint="cs"/>
                <w:rtl/>
              </w:rPr>
              <w:t xml:space="preserve">منطقه ای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اهداف اصلي ثبت:</w:t>
            </w:r>
            <w:r>
              <w:rPr>
                <w:rFonts w:eastAsia="Times New Roman" w:cs="B Mitra" w:hint="cs"/>
                <w:rtl/>
              </w:rPr>
              <w:t xml:space="preserve"> اهداف مدیریتی ثبت: 1- کنترل و ارتقاء کیفیت خدمات تشخیصی و درمانی به بیماران 2- ایجاد و ارزیابی برنامه جامع شناسایی و کنترل استئوپروز 3- پیشگیری از بروز اولین شکستگی استئوپروتیک و شکستگی های ثانویه 4- </w:t>
            </w:r>
            <w:r>
              <w:rPr>
                <w:rFonts w:eastAsia="Times New Roman" w:cs="B Mitra" w:hint="cs"/>
                <w:rtl/>
              </w:rPr>
              <w:t>فراهم آوردن بستر اجرای گایدلاین و دستورالعمل ها 5- فراهم آوردن بستر تاسیس کلینیک های استئوپروز اهداف پژوهشی ثبت: 1- بررسی روند استئوپروز و تغییرات و پیامد های آن 2- پایش پیشرفت در بیماران پرخطر 3- برآورد نیازهای ارایه خدمات در بیماران 4- برآورد هزینه ارایه</w:t>
            </w:r>
            <w:r>
              <w:rPr>
                <w:rFonts w:eastAsia="Times New Roman" w:cs="B Mitra" w:hint="cs"/>
                <w:rtl/>
              </w:rPr>
              <w:t xml:space="preserve"> خدمات به بیماران 5- برآورد شکاف ارائه خدمات و مطالعه راه حل های کاهش آن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 xml:space="preserve">تعريف بيماري (يا رويداد بهداشتي)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معيارهاي ورود :</w:t>
            </w:r>
            <w:r>
              <w:rPr>
                <w:rFonts w:eastAsia="Times New Roman" w:cs="B Mitra" w:hint="cs"/>
                <w:rtl/>
              </w:rPr>
              <w:t xml:space="preserve"> </w:t>
            </w:r>
          </w:p>
          <w:p w:rsidR="00000000" w:rsidRDefault="00C535D8">
            <w:pPr>
              <w:numPr>
                <w:ilvl w:val="0"/>
                <w:numId w:val="1"/>
              </w:numPr>
              <w:bidi/>
              <w:spacing w:before="100" w:beforeAutospacing="1" w:after="100" w:afterAutospacing="1"/>
              <w:jc w:val="both"/>
              <w:divId w:val="1662350348"/>
              <w:rPr>
                <w:rFonts w:eastAsia="Times New Roman" w:cs="B Mitra" w:hint="cs"/>
                <w:rtl/>
              </w:rPr>
            </w:pPr>
            <w:r>
              <w:rPr>
                <w:rFonts w:eastAsia="Times New Roman" w:cs="B Nazanin" w:hint="cs"/>
                <w:color w:val="000000"/>
                <w:rtl/>
              </w:rPr>
              <w:t xml:space="preserve">تمام افرادی که بر اساس نتیجه آزمایش </w:t>
            </w:r>
            <w:r>
              <w:rPr>
                <w:rFonts w:eastAsia="Times New Roman"/>
                <w:color w:val="000000"/>
              </w:rPr>
              <w:t>BMD</w:t>
            </w:r>
            <w:r>
              <w:rPr>
                <w:rFonts w:eastAsia="Times New Roman" w:cs="B Nazanin" w:hint="cs"/>
                <w:color w:val="000000"/>
                <w:rtl/>
              </w:rPr>
              <w:t>، برای آن‌ها استئوپروز اولیه و یا ثانویه تشخیص داده شده است.</w:t>
            </w:r>
          </w:p>
          <w:p w:rsidR="00000000" w:rsidRDefault="00C535D8">
            <w:pPr>
              <w:numPr>
                <w:ilvl w:val="0"/>
                <w:numId w:val="1"/>
              </w:numPr>
              <w:bidi/>
              <w:spacing w:before="100" w:beforeAutospacing="1" w:after="100" w:afterAutospacing="1"/>
              <w:jc w:val="both"/>
              <w:divId w:val="1662350348"/>
              <w:rPr>
                <w:rFonts w:eastAsia="Times New Roman" w:cs="B Mitra" w:hint="cs"/>
                <w:rtl/>
              </w:rPr>
            </w:pPr>
            <w:r>
              <w:rPr>
                <w:rFonts w:eastAsia="Times New Roman" w:cs="B Nazanin" w:hint="cs"/>
                <w:color w:val="000000"/>
                <w:rtl/>
              </w:rPr>
              <w:t>رضایت آگاهانه برای شرکت در فرآِیند ثبت و پیگیری بیماران</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معيارهاي خروج :</w:t>
            </w:r>
            <w:r>
              <w:rPr>
                <w:rFonts w:eastAsia="Times New Roman" w:cs="B Mitra" w:hint="cs"/>
                <w:rtl/>
              </w:rPr>
              <w:t xml:space="preserve"> </w:t>
            </w:r>
          </w:p>
          <w:p w:rsidR="00000000" w:rsidRDefault="00C535D8">
            <w:pPr>
              <w:numPr>
                <w:ilvl w:val="0"/>
                <w:numId w:val="2"/>
              </w:numPr>
              <w:bidi/>
              <w:spacing w:before="100" w:beforeAutospacing="1" w:after="100" w:afterAutospacing="1"/>
              <w:jc w:val="both"/>
              <w:divId w:val="16927710"/>
              <w:rPr>
                <w:rFonts w:eastAsia="Times New Roman" w:cs="B Mitra" w:hint="cs"/>
                <w:rtl/>
              </w:rPr>
            </w:pPr>
            <w:r>
              <w:rPr>
                <w:rFonts w:eastAsia="Times New Roman" w:cs="B Nazanin" w:hint="cs"/>
                <w:color w:val="000000"/>
                <w:rtl/>
              </w:rPr>
              <w:t>عدم تمایل بیمار به تکمیل فرم رضایت آگاهانه و مشارکت در سیستم ثبت</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حجم نمونه:</w:t>
            </w:r>
            <w:r>
              <w:rPr>
                <w:rFonts w:eastAsia="Times New Roman" w:cs="B Mitra" w:hint="cs"/>
                <w:rtl/>
              </w:rPr>
              <w:t xml:space="preserve"> </w:t>
            </w:r>
          </w:p>
          <w:p w:rsidR="00000000" w:rsidRDefault="00C535D8">
            <w:pPr>
              <w:pStyle w:val="NormalWeb"/>
              <w:bidi/>
              <w:jc w:val="both"/>
              <w:divId w:val="369384352"/>
              <w:rPr>
                <w:rFonts w:cs="B Mitra" w:hint="cs"/>
                <w:rtl/>
              </w:rPr>
            </w:pPr>
            <w:r>
              <w:rPr>
                <w:rFonts w:cs="B Nazanin" w:hint="cs"/>
                <w:color w:val="000000"/>
                <w:rtl/>
              </w:rPr>
              <w:t>حجم نمونه در این مطالعه مصداق ندارد</w:t>
            </w:r>
            <w:r>
              <w:rPr>
                <w:color w:val="000000"/>
              </w:rPr>
              <w:t>.</w:t>
            </w:r>
            <w:r>
              <w:rPr>
                <w:rFonts w:cs="B Nazanin" w:hint="cs"/>
                <w:color w:val="000000"/>
                <w:rtl/>
              </w:rPr>
              <w:t xml:space="preserve"> این سیستم ثبت به صورت کلینیکال بوده و تمام بیمارانی که معیار ور</w:t>
            </w:r>
            <w:r>
              <w:rPr>
                <w:rFonts w:cs="B Nazanin" w:hint="cs"/>
                <w:color w:val="000000"/>
                <w:rtl/>
              </w:rPr>
              <w:t>ود داشته باشند و فرم رضایت آگاهانه مکتوب را تکمیل و امضا کنند وارد رجیستری خواهند شد</w:t>
            </w:r>
            <w:r>
              <w:rPr>
                <w:color w:val="000000"/>
              </w:rPr>
              <w:t>.</w:t>
            </w:r>
            <w:r>
              <w:rPr>
                <w:rtl/>
              </w:rPr>
              <w:t xml:space="preserve">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تعداد دفعات پيگيري بيماران در سال:</w:t>
            </w:r>
            <w:r>
              <w:rPr>
                <w:rFonts w:eastAsia="Times New Roman" w:cs="B Mitra" w:hint="cs"/>
                <w:rtl/>
              </w:rPr>
              <w:t xml:space="preserve"> 1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بررسي متون، بيان مسئله و ضرورت اجراي ثبت:</w:t>
            </w:r>
            <w:r>
              <w:rPr>
                <w:rFonts w:eastAsia="Times New Roman" w:cs="B Mitra" w:hint="cs"/>
                <w:rtl/>
              </w:rPr>
              <w:t xml:space="preserve"> </w:t>
            </w:r>
          </w:p>
          <w:p w:rsidR="00000000" w:rsidRDefault="00C535D8">
            <w:pPr>
              <w:pStyle w:val="NormalWeb"/>
              <w:bidi/>
              <w:rPr>
                <w:rFonts w:cs="B Mitra" w:hint="cs"/>
                <w:rtl/>
              </w:rPr>
            </w:pPr>
            <w:r>
              <w:rPr>
                <w:rFonts w:ascii="Arial" w:hAnsi="Arial" w:cs="Arial"/>
                <w:rtl/>
              </w:rPr>
              <w:t>استئوپروز،</w:t>
            </w:r>
            <w:r>
              <w:rPr>
                <w:rFonts w:ascii="Calibri" w:hAnsi="Calibri" w:cs="Calibri"/>
                <w:sz w:val="22"/>
                <w:szCs w:val="22"/>
                <w:rtl/>
              </w:rPr>
              <w:t xml:space="preserve"> </w:t>
            </w:r>
            <w:r>
              <w:rPr>
                <w:rFonts w:ascii="Arial" w:hAnsi="Arial" w:cs="Arial"/>
                <w:rtl/>
              </w:rPr>
              <w:t>یک</w:t>
            </w:r>
            <w:r>
              <w:rPr>
                <w:rFonts w:ascii="Calibri" w:hAnsi="Calibri" w:cs="Calibri"/>
                <w:sz w:val="22"/>
                <w:szCs w:val="22"/>
                <w:rtl/>
              </w:rPr>
              <w:t xml:space="preserve"> </w:t>
            </w:r>
            <w:r>
              <w:rPr>
                <w:rFonts w:ascii="Arial" w:hAnsi="Arial" w:cs="Arial"/>
                <w:rtl/>
              </w:rPr>
              <w:t>بیماری</w:t>
            </w:r>
            <w:r>
              <w:rPr>
                <w:rFonts w:ascii="Calibri" w:hAnsi="Calibri" w:cs="Calibri"/>
                <w:sz w:val="22"/>
                <w:szCs w:val="22"/>
                <w:rtl/>
              </w:rPr>
              <w:t xml:space="preserve"> </w:t>
            </w:r>
            <w:r>
              <w:rPr>
                <w:rFonts w:ascii="Arial" w:hAnsi="Arial" w:cs="Arial"/>
                <w:rtl/>
              </w:rPr>
              <w:t>خاموش</w:t>
            </w:r>
            <w:r>
              <w:rPr>
                <w:rFonts w:ascii="Calibri" w:hAnsi="Calibri" w:cs="Calibri"/>
                <w:sz w:val="22"/>
                <w:szCs w:val="22"/>
                <w:rtl/>
              </w:rPr>
              <w:t xml:space="preserve"> </w:t>
            </w:r>
            <w:r>
              <w:rPr>
                <w:rFonts w:ascii="Arial" w:hAnsi="Arial" w:cs="Arial"/>
                <w:rtl/>
              </w:rPr>
              <w:t>و</w:t>
            </w:r>
            <w:r>
              <w:rPr>
                <w:rFonts w:ascii="Calibri" w:hAnsi="Calibri" w:cs="Calibri"/>
                <w:sz w:val="22"/>
                <w:szCs w:val="22"/>
                <w:rtl/>
              </w:rPr>
              <w:t xml:space="preserve"> </w:t>
            </w:r>
            <w:r>
              <w:rPr>
                <w:rFonts w:ascii="Arial" w:hAnsi="Arial" w:cs="Arial"/>
                <w:rtl/>
              </w:rPr>
              <w:t>بدون</w:t>
            </w:r>
            <w:r>
              <w:rPr>
                <w:rFonts w:ascii="Calibri" w:hAnsi="Calibri" w:cs="Calibri"/>
                <w:sz w:val="22"/>
                <w:szCs w:val="22"/>
                <w:rtl/>
              </w:rPr>
              <w:t xml:space="preserve"> </w:t>
            </w:r>
            <w:r>
              <w:rPr>
                <w:rFonts w:ascii="Arial" w:hAnsi="Arial" w:cs="Arial"/>
                <w:rtl/>
              </w:rPr>
              <w:t>علامت</w:t>
            </w:r>
            <w:r>
              <w:rPr>
                <w:rFonts w:ascii="Calibri" w:hAnsi="Calibri" w:cs="Calibri"/>
                <w:sz w:val="22"/>
                <w:szCs w:val="22"/>
                <w:rtl/>
              </w:rPr>
              <w:t xml:space="preserve"> </w:t>
            </w:r>
            <w:r>
              <w:rPr>
                <w:rFonts w:ascii="Arial" w:hAnsi="Arial" w:cs="Arial"/>
                <w:rtl/>
              </w:rPr>
              <w:t>است</w:t>
            </w:r>
            <w:r>
              <w:rPr>
                <w:rFonts w:ascii="Calibri" w:hAnsi="Calibri" w:cs="Calibri"/>
                <w:sz w:val="22"/>
                <w:szCs w:val="22"/>
                <w:rtl/>
              </w:rPr>
              <w:t xml:space="preserve"> </w:t>
            </w:r>
            <w:r>
              <w:rPr>
                <w:rFonts w:ascii="Arial" w:hAnsi="Arial" w:cs="Arial"/>
                <w:rtl/>
              </w:rPr>
              <w:t>که</w:t>
            </w:r>
            <w:r>
              <w:rPr>
                <w:rFonts w:ascii="Calibri" w:hAnsi="Calibri" w:cs="Calibri"/>
                <w:sz w:val="22"/>
                <w:szCs w:val="22"/>
                <w:rtl/>
              </w:rPr>
              <w:t xml:space="preserve"> </w:t>
            </w:r>
            <w:r>
              <w:rPr>
                <w:rFonts w:ascii="Arial" w:hAnsi="Arial" w:cs="Arial"/>
                <w:rtl/>
              </w:rPr>
              <w:t>توسط</w:t>
            </w:r>
            <w:r>
              <w:rPr>
                <w:rFonts w:ascii="Calibri" w:hAnsi="Calibri" w:cs="Calibri"/>
                <w:sz w:val="22"/>
                <w:szCs w:val="22"/>
                <w:rtl/>
              </w:rPr>
              <w:t xml:space="preserve"> </w:t>
            </w:r>
            <w:r>
              <w:rPr>
                <w:rFonts w:ascii="Arial" w:hAnsi="Arial" w:cs="Arial"/>
                <w:rtl/>
              </w:rPr>
              <w:t>سازمان</w:t>
            </w:r>
            <w:r>
              <w:rPr>
                <w:rFonts w:ascii="Calibri" w:hAnsi="Calibri" w:cs="Calibri"/>
                <w:sz w:val="22"/>
                <w:szCs w:val="22"/>
                <w:rtl/>
              </w:rPr>
              <w:t xml:space="preserve"> </w:t>
            </w:r>
            <w:r>
              <w:rPr>
                <w:rFonts w:ascii="Arial" w:hAnsi="Arial" w:cs="Arial"/>
                <w:rtl/>
              </w:rPr>
              <w:t>جهانی</w:t>
            </w:r>
            <w:r>
              <w:rPr>
                <w:rFonts w:ascii="Calibri" w:hAnsi="Calibri" w:cs="Calibri"/>
                <w:sz w:val="22"/>
                <w:szCs w:val="22"/>
                <w:rtl/>
              </w:rPr>
              <w:t xml:space="preserve"> </w:t>
            </w:r>
            <w:r>
              <w:rPr>
                <w:rFonts w:ascii="Arial" w:hAnsi="Arial" w:cs="Arial"/>
                <w:rtl/>
              </w:rPr>
              <w:t>بهداشت</w:t>
            </w:r>
            <w:r>
              <w:rPr>
                <w:rFonts w:ascii="Calibri" w:hAnsi="Calibri" w:cs="Calibri"/>
                <w:sz w:val="22"/>
                <w:szCs w:val="22"/>
                <w:rtl/>
              </w:rPr>
              <w:t xml:space="preserve"> </w:t>
            </w:r>
            <w:r>
              <w:rPr>
                <w:rFonts w:ascii="Arial" w:hAnsi="Arial" w:cs="Arial"/>
                <w:rtl/>
              </w:rPr>
              <w:t>درکنار</w:t>
            </w:r>
            <w:r>
              <w:rPr>
                <w:rFonts w:ascii="Calibri" w:hAnsi="Calibri" w:cs="Calibri"/>
                <w:sz w:val="22"/>
                <w:szCs w:val="22"/>
                <w:rtl/>
              </w:rPr>
              <w:t xml:space="preserve"> </w:t>
            </w:r>
            <w:r>
              <w:rPr>
                <w:rFonts w:ascii="Arial" w:hAnsi="Arial" w:cs="Arial"/>
                <w:rtl/>
              </w:rPr>
              <w:t>سرطان،</w:t>
            </w:r>
            <w:r>
              <w:rPr>
                <w:rFonts w:ascii="Calibri" w:hAnsi="Calibri" w:cs="Calibri"/>
                <w:sz w:val="22"/>
                <w:szCs w:val="22"/>
                <w:rtl/>
              </w:rPr>
              <w:t xml:space="preserve"> </w:t>
            </w:r>
            <w:r>
              <w:rPr>
                <w:rFonts w:ascii="Arial" w:hAnsi="Arial" w:cs="Arial"/>
                <w:rtl/>
              </w:rPr>
              <w:t>سکته</w:t>
            </w:r>
            <w:r>
              <w:rPr>
                <w:rFonts w:ascii="Calibri" w:hAnsi="Calibri" w:cs="Calibri"/>
                <w:sz w:val="22"/>
                <w:szCs w:val="22"/>
                <w:rtl/>
              </w:rPr>
              <w:t xml:space="preserve"> </w:t>
            </w:r>
            <w:r>
              <w:rPr>
                <w:rFonts w:ascii="Arial" w:hAnsi="Arial" w:cs="Arial"/>
                <w:rtl/>
              </w:rPr>
              <w:t>قلبی</w:t>
            </w:r>
            <w:r>
              <w:rPr>
                <w:rFonts w:ascii="Calibri" w:hAnsi="Calibri" w:cs="Calibri"/>
                <w:sz w:val="22"/>
                <w:szCs w:val="22"/>
                <w:rtl/>
              </w:rPr>
              <w:t xml:space="preserve"> </w:t>
            </w:r>
            <w:r>
              <w:rPr>
                <w:rFonts w:ascii="Arial" w:hAnsi="Arial" w:cs="Arial"/>
                <w:rtl/>
              </w:rPr>
              <w:t>و</w:t>
            </w:r>
            <w:r>
              <w:rPr>
                <w:rFonts w:ascii="Calibri" w:hAnsi="Calibri" w:cs="Calibri"/>
                <w:sz w:val="22"/>
                <w:szCs w:val="22"/>
                <w:rtl/>
              </w:rPr>
              <w:t xml:space="preserve"> </w:t>
            </w:r>
            <w:r>
              <w:rPr>
                <w:rFonts w:ascii="Arial" w:hAnsi="Arial" w:cs="Arial"/>
                <w:rtl/>
              </w:rPr>
              <w:t>مغزی،</w:t>
            </w:r>
            <w:r>
              <w:rPr>
                <w:rFonts w:ascii="Calibri" w:hAnsi="Calibri" w:cs="Calibri"/>
                <w:sz w:val="22"/>
                <w:szCs w:val="22"/>
                <w:rtl/>
              </w:rPr>
              <w:t xml:space="preserve"> </w:t>
            </w:r>
            <w:r>
              <w:rPr>
                <w:rFonts w:ascii="Arial" w:hAnsi="Arial" w:cs="Arial"/>
                <w:rtl/>
              </w:rPr>
              <w:t>به عنوان</w:t>
            </w:r>
            <w:r>
              <w:rPr>
                <w:rFonts w:ascii="Calibri" w:hAnsi="Calibri" w:cs="Calibri"/>
                <w:sz w:val="22"/>
                <w:szCs w:val="22"/>
                <w:rtl/>
              </w:rPr>
              <w:t xml:space="preserve"> </w:t>
            </w:r>
            <w:r>
              <w:rPr>
                <w:rFonts w:ascii="Arial" w:hAnsi="Arial" w:cs="Arial"/>
                <w:rtl/>
              </w:rPr>
              <w:t>چهار</w:t>
            </w:r>
            <w:r>
              <w:rPr>
                <w:rFonts w:ascii="Calibri" w:hAnsi="Calibri" w:cs="Calibri"/>
                <w:sz w:val="22"/>
                <w:szCs w:val="22"/>
                <w:rtl/>
              </w:rPr>
              <w:t xml:space="preserve"> </w:t>
            </w:r>
            <w:r>
              <w:rPr>
                <w:rFonts w:ascii="Arial" w:hAnsi="Arial" w:cs="Arial"/>
                <w:rtl/>
              </w:rPr>
              <w:t>دشمن</w:t>
            </w:r>
            <w:r>
              <w:rPr>
                <w:rFonts w:ascii="Calibri" w:hAnsi="Calibri" w:cs="Calibri"/>
                <w:sz w:val="22"/>
                <w:szCs w:val="22"/>
                <w:rtl/>
              </w:rPr>
              <w:t xml:space="preserve"> </w:t>
            </w:r>
            <w:r>
              <w:rPr>
                <w:rFonts w:ascii="Arial" w:hAnsi="Arial" w:cs="Arial"/>
                <w:rtl/>
              </w:rPr>
              <w:t>اصلی</w:t>
            </w:r>
            <w:r>
              <w:rPr>
                <w:rFonts w:ascii="Calibri" w:hAnsi="Calibri" w:cs="Calibri"/>
                <w:sz w:val="22"/>
                <w:szCs w:val="22"/>
                <w:rtl/>
              </w:rPr>
              <w:t xml:space="preserve"> </w:t>
            </w:r>
            <w:r>
              <w:rPr>
                <w:rFonts w:ascii="Arial" w:hAnsi="Arial" w:cs="Arial"/>
                <w:rtl/>
              </w:rPr>
              <w:t>بشر</w:t>
            </w:r>
            <w:r>
              <w:rPr>
                <w:rFonts w:ascii="Calibri" w:hAnsi="Calibri" w:cs="Calibri"/>
                <w:sz w:val="22"/>
                <w:szCs w:val="22"/>
                <w:rtl/>
              </w:rPr>
              <w:t xml:space="preserve"> </w:t>
            </w:r>
            <w:r>
              <w:rPr>
                <w:rFonts w:ascii="Arial" w:hAnsi="Arial" w:cs="Arial"/>
                <w:rtl/>
              </w:rPr>
              <w:t>معرفی</w:t>
            </w:r>
            <w:r>
              <w:rPr>
                <w:rFonts w:ascii="Calibri" w:hAnsi="Calibri" w:cs="Calibri"/>
                <w:sz w:val="22"/>
                <w:szCs w:val="22"/>
                <w:rtl/>
              </w:rPr>
              <w:t xml:space="preserve"> </w:t>
            </w:r>
            <w:r>
              <w:rPr>
                <w:rFonts w:ascii="Arial" w:hAnsi="Arial" w:cs="Arial"/>
                <w:rtl/>
              </w:rPr>
              <w:t>شده</w:t>
            </w:r>
            <w:r>
              <w:rPr>
                <w:rFonts w:ascii="Calibri" w:hAnsi="Calibri" w:cs="Calibri"/>
                <w:sz w:val="22"/>
                <w:szCs w:val="22"/>
                <w:rtl/>
              </w:rPr>
              <w:t xml:space="preserve"> </w:t>
            </w:r>
            <w:r>
              <w:rPr>
                <w:rFonts w:ascii="Arial" w:hAnsi="Arial" w:cs="Arial"/>
                <w:rtl/>
              </w:rPr>
              <w:t>است</w:t>
            </w:r>
            <w:r>
              <w:rPr>
                <w:rFonts w:ascii="Arial" w:hAnsi="Arial" w:cs="Arial"/>
              </w:rPr>
              <w:t xml:space="preserve">. </w:t>
            </w:r>
            <w:r>
              <w:rPr>
                <w:rFonts w:ascii="Arial" w:hAnsi="Arial" w:cs="Arial"/>
                <w:rtl/>
              </w:rPr>
              <w:t>با</w:t>
            </w:r>
            <w:r>
              <w:rPr>
                <w:rFonts w:ascii="Calibri" w:hAnsi="Calibri" w:cs="Calibri"/>
                <w:sz w:val="22"/>
                <w:szCs w:val="22"/>
                <w:rtl/>
              </w:rPr>
              <w:t xml:space="preserve"> </w:t>
            </w:r>
            <w:r>
              <w:rPr>
                <w:rFonts w:ascii="Arial" w:hAnsi="Arial" w:cs="Arial"/>
                <w:rtl/>
              </w:rPr>
              <w:t>افزایش</w:t>
            </w:r>
            <w:r>
              <w:rPr>
                <w:rFonts w:ascii="Calibri" w:hAnsi="Calibri" w:cs="Calibri"/>
                <w:sz w:val="22"/>
                <w:szCs w:val="22"/>
                <w:rtl/>
              </w:rPr>
              <w:t xml:space="preserve"> </w:t>
            </w:r>
            <w:r>
              <w:rPr>
                <w:rFonts w:ascii="Arial" w:hAnsi="Arial" w:cs="Arial"/>
                <w:rtl/>
              </w:rPr>
              <w:t>سن</w:t>
            </w:r>
            <w:r>
              <w:rPr>
                <w:rFonts w:ascii="Calibri" w:hAnsi="Calibri" w:cs="Calibri"/>
                <w:sz w:val="22"/>
                <w:szCs w:val="22"/>
                <w:rtl/>
              </w:rPr>
              <w:t xml:space="preserve"> </w:t>
            </w:r>
            <w:r>
              <w:rPr>
                <w:rFonts w:ascii="Arial" w:hAnsi="Arial" w:cs="Arial"/>
                <w:rtl/>
              </w:rPr>
              <w:t>جمعیت،</w:t>
            </w:r>
            <w:r>
              <w:rPr>
                <w:rFonts w:ascii="Calibri" w:hAnsi="Calibri" w:cs="Calibri"/>
                <w:sz w:val="22"/>
                <w:szCs w:val="22"/>
                <w:rtl/>
              </w:rPr>
              <w:t xml:space="preserve"> </w:t>
            </w:r>
            <w:r>
              <w:rPr>
                <w:rFonts w:ascii="Arial" w:hAnsi="Arial" w:cs="Arial"/>
                <w:rtl/>
              </w:rPr>
              <w:t>تعداد</w:t>
            </w:r>
            <w:r>
              <w:rPr>
                <w:rFonts w:ascii="Calibri" w:hAnsi="Calibri" w:cs="Calibri"/>
                <w:sz w:val="22"/>
                <w:szCs w:val="22"/>
                <w:rtl/>
              </w:rPr>
              <w:t xml:space="preserve"> </w:t>
            </w:r>
            <w:r>
              <w:rPr>
                <w:rFonts w:ascii="Arial" w:hAnsi="Arial" w:cs="Arial"/>
                <w:rtl/>
              </w:rPr>
              <w:t>افراد</w:t>
            </w:r>
            <w:r>
              <w:rPr>
                <w:rFonts w:ascii="Calibri" w:hAnsi="Calibri" w:cs="Calibri"/>
                <w:sz w:val="22"/>
                <w:szCs w:val="22"/>
                <w:rtl/>
              </w:rPr>
              <w:t xml:space="preserve"> </w:t>
            </w:r>
            <w:r>
              <w:rPr>
                <w:rFonts w:ascii="Arial" w:hAnsi="Arial" w:cs="Arial"/>
                <w:rtl/>
              </w:rPr>
              <w:t>مبتلا</w:t>
            </w:r>
            <w:r>
              <w:rPr>
                <w:rFonts w:ascii="Calibri" w:hAnsi="Calibri" w:cs="Calibri"/>
                <w:sz w:val="22"/>
                <w:szCs w:val="22"/>
                <w:rtl/>
              </w:rPr>
              <w:t xml:space="preserve"> </w:t>
            </w:r>
            <w:r>
              <w:rPr>
                <w:rFonts w:ascii="Arial" w:hAnsi="Arial" w:cs="Arial"/>
                <w:rtl/>
              </w:rPr>
              <w:t>به</w:t>
            </w:r>
            <w:r>
              <w:rPr>
                <w:rFonts w:ascii="Calibri" w:hAnsi="Calibri" w:cs="Calibri"/>
                <w:sz w:val="22"/>
                <w:szCs w:val="22"/>
                <w:rtl/>
              </w:rPr>
              <w:t xml:space="preserve"> </w:t>
            </w:r>
            <w:r>
              <w:rPr>
                <w:rFonts w:ascii="Arial" w:hAnsi="Arial" w:cs="Arial"/>
                <w:rtl/>
              </w:rPr>
              <w:t>استئوپروز</w:t>
            </w:r>
            <w:r>
              <w:rPr>
                <w:rFonts w:ascii="Calibri" w:hAnsi="Calibri" w:cs="Calibri"/>
                <w:sz w:val="22"/>
                <w:szCs w:val="22"/>
                <w:rtl/>
              </w:rPr>
              <w:t xml:space="preserve"> </w:t>
            </w:r>
            <w:r>
              <w:rPr>
                <w:rFonts w:ascii="Arial" w:hAnsi="Arial" w:cs="Arial"/>
                <w:rtl/>
              </w:rPr>
              <w:t>در</w:t>
            </w:r>
            <w:r>
              <w:rPr>
                <w:rFonts w:ascii="Calibri" w:hAnsi="Calibri" w:cs="Calibri"/>
                <w:sz w:val="22"/>
                <w:szCs w:val="22"/>
                <w:rtl/>
              </w:rPr>
              <w:t xml:space="preserve"> </w:t>
            </w:r>
            <w:r>
              <w:rPr>
                <w:rFonts w:ascii="Arial" w:hAnsi="Arial" w:cs="Arial"/>
                <w:rtl/>
              </w:rPr>
              <w:t>دنیا</w:t>
            </w:r>
            <w:r>
              <w:rPr>
                <w:rFonts w:ascii="Calibri" w:hAnsi="Calibri" w:cs="Calibri"/>
                <w:sz w:val="22"/>
                <w:szCs w:val="22"/>
                <w:rtl/>
              </w:rPr>
              <w:t xml:space="preserve"> </w:t>
            </w:r>
            <w:r>
              <w:rPr>
                <w:rFonts w:ascii="Arial" w:hAnsi="Arial" w:cs="Arial"/>
                <w:rtl/>
              </w:rPr>
              <w:t>افزایش</w:t>
            </w:r>
            <w:r>
              <w:rPr>
                <w:rFonts w:ascii="Calibri" w:hAnsi="Calibri" w:cs="Calibri"/>
                <w:sz w:val="22"/>
                <w:szCs w:val="22"/>
                <w:rtl/>
              </w:rPr>
              <w:t xml:space="preserve"> </w:t>
            </w:r>
            <w:r>
              <w:rPr>
                <w:rFonts w:ascii="Arial" w:hAnsi="Arial" w:cs="Arial"/>
                <w:rtl/>
              </w:rPr>
              <w:t>می</w:t>
            </w:r>
            <w:r>
              <w:rPr>
                <w:rFonts w:ascii="Calibri" w:hAnsi="Calibri" w:cs="Calibri"/>
                <w:sz w:val="22"/>
                <w:szCs w:val="22"/>
                <w:rtl/>
              </w:rPr>
              <w:t xml:space="preserve"> </w:t>
            </w:r>
            <w:r>
              <w:rPr>
                <w:rFonts w:ascii="Arial" w:hAnsi="Arial" w:cs="Arial"/>
                <w:rtl/>
              </w:rPr>
              <w:t>یابد.</w:t>
            </w:r>
            <w:r>
              <w:rPr>
                <w:rFonts w:ascii="Arial" w:hAnsi="Arial" w:cs="Arial"/>
              </w:rPr>
              <w:t xml:space="preserve"> (1)</w:t>
            </w:r>
            <w:r>
              <w:rPr>
                <w:rFonts w:ascii="Arial" w:hAnsi="Arial" w:cs="Arial"/>
                <w:rtl/>
              </w:rPr>
              <w:t xml:space="preserve"> با</w:t>
            </w:r>
            <w:r>
              <w:rPr>
                <w:rFonts w:ascii="Calibri" w:hAnsi="Calibri" w:cs="Calibri"/>
                <w:sz w:val="22"/>
                <w:szCs w:val="22"/>
                <w:rtl/>
              </w:rPr>
              <w:t xml:space="preserve"> </w:t>
            </w:r>
            <w:r>
              <w:rPr>
                <w:rFonts w:ascii="Arial" w:hAnsi="Arial" w:cs="Arial"/>
                <w:rtl/>
              </w:rPr>
              <w:t>وجود</w:t>
            </w:r>
            <w:r>
              <w:rPr>
                <w:rFonts w:ascii="Calibri" w:hAnsi="Calibri" w:cs="Calibri"/>
                <w:sz w:val="22"/>
                <w:szCs w:val="22"/>
                <w:rtl/>
              </w:rPr>
              <w:t xml:space="preserve"> </w:t>
            </w:r>
            <w:r>
              <w:rPr>
                <w:rFonts w:ascii="Arial" w:hAnsi="Arial" w:cs="Arial"/>
                <w:rtl/>
              </w:rPr>
              <w:t>این</w:t>
            </w:r>
            <w:r>
              <w:rPr>
                <w:rFonts w:ascii="Calibri" w:hAnsi="Calibri" w:cs="Calibri"/>
                <w:sz w:val="22"/>
                <w:szCs w:val="22"/>
                <w:rtl/>
              </w:rPr>
              <w:t xml:space="preserve"> </w:t>
            </w:r>
            <w:r>
              <w:rPr>
                <w:rFonts w:ascii="Arial" w:hAnsi="Arial" w:cs="Arial"/>
                <w:rtl/>
              </w:rPr>
              <w:t>مورد</w:t>
            </w:r>
            <w:r>
              <w:rPr>
                <w:rFonts w:ascii="Calibri" w:hAnsi="Calibri" w:cs="Calibri"/>
                <w:sz w:val="22"/>
                <w:szCs w:val="22"/>
                <w:rtl/>
              </w:rPr>
              <w:t xml:space="preserve"> </w:t>
            </w:r>
            <w:r>
              <w:rPr>
                <w:rFonts w:ascii="Arial" w:hAnsi="Arial" w:cs="Arial"/>
                <w:rtl/>
              </w:rPr>
              <w:t>غفلت</w:t>
            </w:r>
            <w:r>
              <w:rPr>
                <w:rFonts w:ascii="Calibri" w:hAnsi="Calibri" w:cs="Calibri"/>
                <w:sz w:val="22"/>
                <w:szCs w:val="22"/>
                <w:rtl/>
              </w:rPr>
              <w:t xml:space="preserve"> </w:t>
            </w:r>
            <w:r>
              <w:rPr>
                <w:rFonts w:ascii="Arial" w:hAnsi="Arial" w:cs="Arial"/>
                <w:rtl/>
              </w:rPr>
              <w:t>واقع</w:t>
            </w:r>
            <w:r>
              <w:rPr>
                <w:rFonts w:ascii="Calibri" w:hAnsi="Calibri" w:cs="Calibri"/>
                <w:sz w:val="22"/>
                <w:szCs w:val="22"/>
                <w:rtl/>
              </w:rPr>
              <w:t xml:space="preserve"> </w:t>
            </w:r>
            <w:r>
              <w:rPr>
                <w:rFonts w:ascii="Arial" w:hAnsi="Arial" w:cs="Arial"/>
                <w:rtl/>
              </w:rPr>
              <w:t>شده</w:t>
            </w:r>
            <w:r>
              <w:rPr>
                <w:rFonts w:ascii="Calibri" w:hAnsi="Calibri" w:cs="Calibri"/>
                <w:sz w:val="22"/>
                <w:szCs w:val="22"/>
                <w:rtl/>
              </w:rPr>
              <w:t xml:space="preserve"> </w:t>
            </w:r>
            <w:r>
              <w:rPr>
                <w:rFonts w:ascii="Arial" w:hAnsi="Arial" w:cs="Arial"/>
                <w:rtl/>
              </w:rPr>
              <w:t>به</w:t>
            </w:r>
            <w:r>
              <w:rPr>
                <w:rFonts w:ascii="Calibri" w:hAnsi="Calibri" w:cs="Calibri"/>
                <w:sz w:val="22"/>
                <w:szCs w:val="22"/>
                <w:rtl/>
              </w:rPr>
              <w:t xml:space="preserve"> </w:t>
            </w:r>
            <w:r>
              <w:rPr>
                <w:rFonts w:ascii="Arial" w:hAnsi="Arial" w:cs="Arial"/>
                <w:rtl/>
              </w:rPr>
              <w:t>طوری</w:t>
            </w:r>
            <w:r>
              <w:rPr>
                <w:rFonts w:ascii="Calibri" w:hAnsi="Calibri" w:cs="Calibri"/>
                <w:sz w:val="22"/>
                <w:szCs w:val="22"/>
                <w:rtl/>
              </w:rPr>
              <w:t xml:space="preserve"> </w:t>
            </w:r>
            <w:r>
              <w:rPr>
                <w:rFonts w:ascii="Arial" w:hAnsi="Arial" w:cs="Arial"/>
                <w:rtl/>
              </w:rPr>
              <w:t>که</w:t>
            </w:r>
            <w:r>
              <w:rPr>
                <w:rFonts w:ascii="Calibri" w:hAnsi="Calibri" w:cs="Calibri"/>
                <w:sz w:val="22"/>
                <w:szCs w:val="22"/>
                <w:rtl/>
              </w:rPr>
              <w:t xml:space="preserve"> </w:t>
            </w:r>
            <w:r>
              <w:rPr>
                <w:rFonts w:ascii="Arial" w:hAnsi="Arial" w:cs="Arial"/>
                <w:rtl/>
              </w:rPr>
              <w:t>تشخیص</w:t>
            </w:r>
            <w:r>
              <w:rPr>
                <w:rFonts w:ascii="Calibri" w:hAnsi="Calibri" w:cs="Calibri"/>
                <w:sz w:val="22"/>
                <w:szCs w:val="22"/>
                <w:rtl/>
              </w:rPr>
              <w:t xml:space="preserve"> </w:t>
            </w:r>
            <w:r>
              <w:rPr>
                <w:rFonts w:ascii="Arial" w:hAnsi="Arial" w:cs="Arial"/>
                <w:rtl/>
              </w:rPr>
              <w:t>آن</w:t>
            </w:r>
            <w:r>
              <w:rPr>
                <w:rFonts w:ascii="Calibri" w:hAnsi="Calibri" w:cs="Calibri"/>
                <w:sz w:val="22"/>
                <w:szCs w:val="22"/>
                <w:rtl/>
              </w:rPr>
              <w:t xml:space="preserve"> </w:t>
            </w:r>
            <w:r>
              <w:rPr>
                <w:rFonts w:ascii="Arial" w:hAnsi="Arial" w:cs="Arial"/>
                <w:rtl/>
              </w:rPr>
              <w:t>اصلاً</w:t>
            </w:r>
            <w:r>
              <w:rPr>
                <w:rFonts w:ascii="Calibri" w:hAnsi="Calibri" w:cs="Calibri"/>
                <w:sz w:val="22"/>
                <w:szCs w:val="22"/>
                <w:rtl/>
              </w:rPr>
              <w:t xml:space="preserve"> </w:t>
            </w:r>
            <w:r>
              <w:rPr>
                <w:rFonts w:ascii="Arial" w:hAnsi="Arial" w:cs="Arial"/>
                <w:rtl/>
              </w:rPr>
              <w:t>صورت</w:t>
            </w:r>
            <w:r>
              <w:rPr>
                <w:rFonts w:ascii="Calibri" w:hAnsi="Calibri" w:cs="Calibri"/>
                <w:sz w:val="22"/>
                <w:szCs w:val="22"/>
                <w:rtl/>
              </w:rPr>
              <w:t xml:space="preserve"> </w:t>
            </w:r>
            <w:r>
              <w:rPr>
                <w:rFonts w:ascii="Arial" w:hAnsi="Arial" w:cs="Arial"/>
                <w:rtl/>
              </w:rPr>
              <w:t>نگرفته</w:t>
            </w:r>
            <w:r>
              <w:rPr>
                <w:rFonts w:ascii="Calibri" w:hAnsi="Calibri" w:cs="Calibri"/>
                <w:sz w:val="22"/>
                <w:szCs w:val="22"/>
                <w:rtl/>
              </w:rPr>
              <w:t xml:space="preserve"> </w:t>
            </w:r>
            <w:r>
              <w:rPr>
                <w:rFonts w:ascii="Arial" w:hAnsi="Arial" w:cs="Arial"/>
                <w:rtl/>
              </w:rPr>
              <w:t>و</w:t>
            </w:r>
            <w:r>
              <w:rPr>
                <w:rFonts w:ascii="Calibri" w:hAnsi="Calibri" w:cs="Calibri"/>
                <w:sz w:val="22"/>
                <w:szCs w:val="22"/>
                <w:rtl/>
              </w:rPr>
              <w:t xml:space="preserve"> </w:t>
            </w:r>
            <w:r>
              <w:rPr>
                <w:rFonts w:ascii="Arial" w:hAnsi="Arial" w:cs="Arial"/>
                <w:rtl/>
              </w:rPr>
              <w:t>یا</w:t>
            </w:r>
            <w:r>
              <w:rPr>
                <w:rFonts w:ascii="Calibri" w:hAnsi="Calibri" w:cs="Calibri"/>
                <w:sz w:val="22"/>
                <w:szCs w:val="22"/>
                <w:rtl/>
              </w:rPr>
              <w:t xml:space="preserve"> </w:t>
            </w:r>
            <w:r>
              <w:rPr>
                <w:rFonts w:ascii="Arial" w:hAnsi="Arial" w:cs="Arial"/>
                <w:rtl/>
              </w:rPr>
              <w:t>در</w:t>
            </w:r>
            <w:r>
              <w:rPr>
                <w:rFonts w:ascii="Calibri" w:hAnsi="Calibri" w:cs="Calibri"/>
                <w:sz w:val="22"/>
                <w:szCs w:val="22"/>
                <w:rtl/>
              </w:rPr>
              <w:t xml:space="preserve"> </w:t>
            </w:r>
            <w:r>
              <w:rPr>
                <w:rFonts w:ascii="Arial" w:hAnsi="Arial" w:cs="Arial"/>
                <w:rtl/>
              </w:rPr>
              <w:t>مراحل</w:t>
            </w:r>
            <w:r>
              <w:rPr>
                <w:rFonts w:ascii="Calibri" w:hAnsi="Calibri" w:cs="Calibri"/>
                <w:sz w:val="22"/>
                <w:szCs w:val="22"/>
                <w:rtl/>
              </w:rPr>
              <w:t xml:space="preserve"> </w:t>
            </w:r>
            <w:r>
              <w:rPr>
                <w:rFonts w:ascii="Arial" w:hAnsi="Arial" w:cs="Arial"/>
                <w:rtl/>
              </w:rPr>
              <w:t>بسیار</w:t>
            </w:r>
            <w:r>
              <w:rPr>
                <w:rFonts w:ascii="Calibri" w:hAnsi="Calibri" w:cs="Calibri"/>
                <w:sz w:val="22"/>
                <w:szCs w:val="22"/>
                <w:rtl/>
              </w:rPr>
              <w:t xml:space="preserve"> </w:t>
            </w:r>
            <w:r>
              <w:rPr>
                <w:rFonts w:ascii="Arial" w:hAnsi="Arial" w:cs="Arial"/>
                <w:rtl/>
              </w:rPr>
              <w:t>پیشرفته</w:t>
            </w:r>
            <w:r>
              <w:rPr>
                <w:rFonts w:ascii="Calibri" w:hAnsi="Calibri" w:cs="Calibri"/>
                <w:sz w:val="22"/>
                <w:szCs w:val="22"/>
                <w:rtl/>
              </w:rPr>
              <w:t xml:space="preserve"> </w:t>
            </w:r>
            <w:r>
              <w:rPr>
                <w:rFonts w:ascii="Arial" w:hAnsi="Arial" w:cs="Arial"/>
                <w:rtl/>
              </w:rPr>
              <w:t>آن</w:t>
            </w:r>
            <w:r>
              <w:rPr>
                <w:rFonts w:ascii="Calibri" w:hAnsi="Calibri" w:cs="Calibri"/>
                <w:sz w:val="22"/>
                <w:szCs w:val="22"/>
                <w:rtl/>
              </w:rPr>
              <w:t xml:space="preserve"> </w:t>
            </w:r>
            <w:r>
              <w:rPr>
                <w:rFonts w:ascii="Arial" w:hAnsi="Arial" w:cs="Arial"/>
                <w:rtl/>
              </w:rPr>
              <w:t>و</w:t>
            </w:r>
            <w:r>
              <w:rPr>
                <w:rFonts w:ascii="Calibri" w:hAnsi="Calibri" w:cs="Calibri"/>
                <w:sz w:val="22"/>
                <w:szCs w:val="22"/>
                <w:rtl/>
              </w:rPr>
              <w:t xml:space="preserve"> </w:t>
            </w:r>
            <w:r>
              <w:rPr>
                <w:rFonts w:ascii="Arial" w:hAnsi="Arial" w:cs="Arial"/>
                <w:rtl/>
              </w:rPr>
              <w:t>یا</w:t>
            </w:r>
            <w:r>
              <w:rPr>
                <w:rFonts w:ascii="Calibri" w:hAnsi="Calibri" w:cs="Calibri"/>
                <w:sz w:val="22"/>
                <w:szCs w:val="22"/>
                <w:rtl/>
              </w:rPr>
              <w:t xml:space="preserve"> </w:t>
            </w:r>
            <w:r>
              <w:rPr>
                <w:rFonts w:ascii="Arial" w:hAnsi="Arial" w:cs="Arial"/>
                <w:rtl/>
              </w:rPr>
              <w:t>بدنبال</w:t>
            </w:r>
            <w:r>
              <w:rPr>
                <w:rFonts w:ascii="Calibri" w:hAnsi="Calibri" w:cs="Calibri"/>
                <w:sz w:val="22"/>
                <w:szCs w:val="22"/>
                <w:rtl/>
              </w:rPr>
              <w:t xml:space="preserve"> </w:t>
            </w:r>
            <w:r>
              <w:rPr>
                <w:rFonts w:ascii="Arial" w:hAnsi="Arial" w:cs="Arial"/>
                <w:rtl/>
              </w:rPr>
              <w:t>شکستگی</w:t>
            </w:r>
            <w:r>
              <w:rPr>
                <w:rFonts w:ascii="Calibri" w:hAnsi="Calibri" w:cs="Calibri"/>
                <w:sz w:val="22"/>
                <w:szCs w:val="22"/>
                <w:rtl/>
              </w:rPr>
              <w:t xml:space="preserve"> </w:t>
            </w:r>
            <w:r>
              <w:rPr>
                <w:rFonts w:ascii="Arial" w:hAnsi="Arial" w:cs="Arial"/>
                <w:rtl/>
              </w:rPr>
              <w:t>صورت</w:t>
            </w:r>
            <w:r>
              <w:rPr>
                <w:rFonts w:ascii="Calibri" w:hAnsi="Calibri" w:cs="Calibri"/>
                <w:sz w:val="22"/>
                <w:szCs w:val="22"/>
                <w:rtl/>
              </w:rPr>
              <w:t xml:space="preserve"> </w:t>
            </w:r>
            <w:r>
              <w:rPr>
                <w:rFonts w:ascii="Arial" w:hAnsi="Arial" w:cs="Arial"/>
                <w:rtl/>
              </w:rPr>
              <w:t>میپذیرد</w:t>
            </w:r>
            <w:r>
              <w:rPr>
                <w:rFonts w:ascii="Arial" w:hAnsi="Arial" w:cs="Arial"/>
              </w:rPr>
              <w:t xml:space="preserve">. </w:t>
            </w:r>
            <w:r>
              <w:rPr>
                <w:rFonts w:ascii="Arial" w:hAnsi="Arial" w:cs="Arial"/>
                <w:rtl/>
              </w:rPr>
              <w:t>با</w:t>
            </w:r>
            <w:r>
              <w:rPr>
                <w:rFonts w:ascii="Calibri" w:hAnsi="Calibri" w:cs="Calibri"/>
                <w:sz w:val="22"/>
                <w:szCs w:val="22"/>
                <w:rtl/>
              </w:rPr>
              <w:t xml:space="preserve"> </w:t>
            </w:r>
            <w:r>
              <w:rPr>
                <w:rFonts w:ascii="Arial" w:hAnsi="Arial" w:cs="Arial"/>
                <w:rtl/>
              </w:rPr>
              <w:t>آنکه</w:t>
            </w:r>
            <w:r>
              <w:rPr>
                <w:rFonts w:ascii="Calibri" w:hAnsi="Calibri" w:cs="Calibri"/>
                <w:sz w:val="22"/>
                <w:szCs w:val="22"/>
                <w:rtl/>
              </w:rPr>
              <w:t xml:space="preserve"> </w:t>
            </w:r>
            <w:r>
              <w:rPr>
                <w:rFonts w:ascii="Arial" w:hAnsi="Arial" w:cs="Arial"/>
                <w:rtl/>
              </w:rPr>
              <w:t>استئوپروز</w:t>
            </w:r>
            <w:r>
              <w:rPr>
                <w:rFonts w:ascii="Calibri" w:hAnsi="Calibri" w:cs="Calibri"/>
                <w:sz w:val="22"/>
                <w:szCs w:val="22"/>
                <w:rtl/>
              </w:rPr>
              <w:t xml:space="preserve"> </w:t>
            </w:r>
            <w:r>
              <w:rPr>
                <w:rFonts w:ascii="Arial" w:hAnsi="Arial" w:cs="Arial"/>
                <w:rtl/>
              </w:rPr>
              <w:t>با</w:t>
            </w:r>
            <w:r>
              <w:rPr>
                <w:rFonts w:ascii="Calibri" w:hAnsi="Calibri" w:cs="Calibri"/>
                <w:sz w:val="22"/>
                <w:szCs w:val="22"/>
                <w:rtl/>
              </w:rPr>
              <w:t xml:space="preserve"> </w:t>
            </w:r>
            <w:r>
              <w:rPr>
                <w:rFonts w:ascii="Arial" w:hAnsi="Arial" w:cs="Arial"/>
                <w:rtl/>
              </w:rPr>
              <w:t>درد</w:t>
            </w:r>
            <w:r>
              <w:rPr>
                <w:rFonts w:ascii="Calibri" w:hAnsi="Calibri" w:cs="Calibri"/>
                <w:sz w:val="22"/>
                <w:szCs w:val="22"/>
                <w:rtl/>
              </w:rPr>
              <w:t xml:space="preserve"> </w:t>
            </w:r>
            <w:r>
              <w:rPr>
                <w:rFonts w:ascii="Arial" w:hAnsi="Arial" w:cs="Arial"/>
                <w:rtl/>
              </w:rPr>
              <w:t>همراه</w:t>
            </w:r>
            <w:r>
              <w:rPr>
                <w:rFonts w:ascii="Calibri" w:hAnsi="Calibri" w:cs="Calibri"/>
                <w:sz w:val="22"/>
                <w:szCs w:val="22"/>
                <w:rtl/>
              </w:rPr>
              <w:t xml:space="preserve"> </w:t>
            </w:r>
            <w:r>
              <w:rPr>
                <w:rFonts w:ascii="Arial" w:hAnsi="Arial" w:cs="Arial"/>
                <w:rtl/>
              </w:rPr>
              <w:t>نیست</w:t>
            </w:r>
            <w:r>
              <w:rPr>
                <w:rFonts w:ascii="Calibri" w:hAnsi="Calibri" w:cs="Calibri"/>
                <w:sz w:val="22"/>
                <w:szCs w:val="22"/>
                <w:rtl/>
              </w:rPr>
              <w:t xml:space="preserve"> </w:t>
            </w:r>
            <w:r>
              <w:rPr>
                <w:rFonts w:ascii="Arial" w:hAnsi="Arial" w:cs="Arial"/>
                <w:rtl/>
              </w:rPr>
              <w:t>اما</w:t>
            </w:r>
            <w:r>
              <w:rPr>
                <w:rFonts w:ascii="Calibri" w:hAnsi="Calibri" w:cs="Calibri"/>
                <w:sz w:val="22"/>
                <w:szCs w:val="22"/>
                <w:rtl/>
              </w:rPr>
              <w:t xml:space="preserve"> </w:t>
            </w:r>
            <w:r>
              <w:rPr>
                <w:rFonts w:ascii="Arial" w:hAnsi="Arial" w:cs="Arial"/>
                <w:rtl/>
              </w:rPr>
              <w:t>شکستگیهای</w:t>
            </w:r>
            <w:r>
              <w:rPr>
                <w:rFonts w:ascii="Calibri" w:hAnsi="Calibri" w:cs="Calibri"/>
                <w:sz w:val="22"/>
                <w:szCs w:val="22"/>
                <w:rtl/>
              </w:rPr>
              <w:t xml:space="preserve"> </w:t>
            </w:r>
            <w:r>
              <w:rPr>
                <w:rFonts w:ascii="Arial" w:hAnsi="Arial" w:cs="Arial"/>
                <w:rtl/>
              </w:rPr>
              <w:t>ناشی</w:t>
            </w:r>
            <w:r>
              <w:rPr>
                <w:rFonts w:ascii="Calibri" w:hAnsi="Calibri" w:cs="Calibri"/>
                <w:sz w:val="22"/>
                <w:szCs w:val="22"/>
                <w:rtl/>
              </w:rPr>
              <w:t xml:space="preserve"> </w:t>
            </w:r>
            <w:r>
              <w:rPr>
                <w:rFonts w:ascii="Arial" w:hAnsi="Arial" w:cs="Arial"/>
                <w:rtl/>
              </w:rPr>
              <w:t>از</w:t>
            </w:r>
            <w:r>
              <w:rPr>
                <w:rFonts w:ascii="Calibri" w:hAnsi="Calibri" w:cs="Calibri"/>
                <w:sz w:val="22"/>
                <w:szCs w:val="22"/>
                <w:rtl/>
              </w:rPr>
              <w:t xml:space="preserve"> </w:t>
            </w:r>
            <w:r>
              <w:rPr>
                <w:rFonts w:ascii="Arial" w:hAnsi="Arial" w:cs="Arial"/>
                <w:rtl/>
              </w:rPr>
              <w:t>استئوپروز</w:t>
            </w:r>
            <w:r>
              <w:rPr>
                <w:rFonts w:ascii="Calibri" w:hAnsi="Calibri" w:cs="Calibri"/>
                <w:sz w:val="22"/>
                <w:szCs w:val="22"/>
                <w:rtl/>
              </w:rPr>
              <w:t xml:space="preserve"> </w:t>
            </w:r>
            <w:r>
              <w:rPr>
                <w:rFonts w:ascii="Arial" w:hAnsi="Arial" w:cs="Arial"/>
                <w:rtl/>
              </w:rPr>
              <w:t>یکی</w:t>
            </w:r>
            <w:r>
              <w:rPr>
                <w:rFonts w:ascii="Calibri" w:hAnsi="Calibri" w:cs="Calibri"/>
                <w:sz w:val="22"/>
                <w:szCs w:val="22"/>
                <w:rtl/>
              </w:rPr>
              <w:t xml:space="preserve"> </w:t>
            </w:r>
            <w:r>
              <w:rPr>
                <w:rFonts w:ascii="Arial" w:hAnsi="Arial" w:cs="Arial"/>
                <w:rtl/>
              </w:rPr>
              <w:t>از</w:t>
            </w:r>
            <w:r>
              <w:rPr>
                <w:rFonts w:ascii="Calibri" w:hAnsi="Calibri" w:cs="Calibri"/>
                <w:sz w:val="22"/>
                <w:szCs w:val="22"/>
                <w:rtl/>
              </w:rPr>
              <w:t xml:space="preserve"> </w:t>
            </w:r>
            <w:r>
              <w:rPr>
                <w:rFonts w:ascii="Arial" w:hAnsi="Arial" w:cs="Arial"/>
                <w:rtl/>
              </w:rPr>
              <w:t>شایعترین</w:t>
            </w:r>
            <w:r>
              <w:rPr>
                <w:rFonts w:ascii="Calibri" w:hAnsi="Calibri" w:cs="Calibri"/>
                <w:sz w:val="22"/>
                <w:szCs w:val="22"/>
                <w:rtl/>
              </w:rPr>
              <w:t xml:space="preserve"> </w:t>
            </w:r>
            <w:r>
              <w:rPr>
                <w:rFonts w:ascii="Arial" w:hAnsi="Arial" w:cs="Arial"/>
                <w:rtl/>
              </w:rPr>
              <w:t>علل ناتوانی</w:t>
            </w:r>
            <w:r>
              <w:rPr>
                <w:rFonts w:ascii="Calibri" w:hAnsi="Calibri" w:cs="Calibri"/>
                <w:sz w:val="22"/>
                <w:szCs w:val="22"/>
                <w:rtl/>
              </w:rPr>
              <w:t xml:space="preserve"> </w:t>
            </w:r>
            <w:r>
              <w:rPr>
                <w:rFonts w:ascii="Arial" w:hAnsi="Arial" w:cs="Arial"/>
                <w:rtl/>
              </w:rPr>
              <w:t>است</w:t>
            </w:r>
            <w:r>
              <w:rPr>
                <w:rFonts w:ascii="Calibri" w:hAnsi="Calibri" w:cs="Calibri"/>
                <w:sz w:val="22"/>
                <w:szCs w:val="22"/>
                <w:rtl/>
              </w:rPr>
              <w:t xml:space="preserve"> </w:t>
            </w:r>
            <w:r>
              <w:rPr>
                <w:rFonts w:ascii="Arial" w:hAnsi="Arial" w:cs="Arial"/>
                <w:rtl/>
              </w:rPr>
              <w:t>و</w:t>
            </w:r>
            <w:r>
              <w:rPr>
                <w:rFonts w:ascii="Calibri" w:hAnsi="Calibri" w:cs="Calibri"/>
                <w:sz w:val="22"/>
                <w:szCs w:val="22"/>
                <w:rtl/>
              </w:rPr>
              <w:t xml:space="preserve"> </w:t>
            </w:r>
            <w:r>
              <w:rPr>
                <w:rFonts w:ascii="Arial" w:hAnsi="Arial" w:cs="Arial"/>
                <w:rtl/>
              </w:rPr>
              <w:t>میتوانند</w:t>
            </w:r>
            <w:r>
              <w:rPr>
                <w:rFonts w:ascii="Calibri" w:hAnsi="Calibri" w:cs="Calibri"/>
                <w:sz w:val="22"/>
                <w:szCs w:val="22"/>
                <w:rtl/>
              </w:rPr>
              <w:t xml:space="preserve"> </w:t>
            </w:r>
            <w:r>
              <w:rPr>
                <w:rFonts w:ascii="Arial" w:hAnsi="Arial" w:cs="Arial"/>
                <w:rtl/>
              </w:rPr>
              <w:t>با</w:t>
            </w:r>
            <w:r>
              <w:rPr>
                <w:rFonts w:ascii="Calibri" w:hAnsi="Calibri" w:cs="Calibri"/>
                <w:sz w:val="22"/>
                <w:szCs w:val="22"/>
                <w:rtl/>
              </w:rPr>
              <w:t xml:space="preserve"> </w:t>
            </w:r>
            <w:r>
              <w:rPr>
                <w:rFonts w:ascii="Arial" w:hAnsi="Arial" w:cs="Arial"/>
                <w:rtl/>
              </w:rPr>
              <w:t>درد</w:t>
            </w:r>
            <w:r>
              <w:rPr>
                <w:rFonts w:ascii="Calibri" w:hAnsi="Calibri" w:cs="Calibri"/>
                <w:sz w:val="22"/>
                <w:szCs w:val="22"/>
                <w:rtl/>
              </w:rPr>
              <w:t xml:space="preserve"> </w:t>
            </w:r>
            <w:r>
              <w:rPr>
                <w:rFonts w:ascii="Arial" w:hAnsi="Arial" w:cs="Arial"/>
                <w:rtl/>
              </w:rPr>
              <w:t>فراوان،</w:t>
            </w:r>
            <w:r>
              <w:rPr>
                <w:rFonts w:ascii="Calibri" w:hAnsi="Calibri" w:cs="Calibri"/>
                <w:sz w:val="22"/>
                <w:szCs w:val="22"/>
                <w:rtl/>
              </w:rPr>
              <w:t xml:space="preserve"> </w:t>
            </w:r>
            <w:r>
              <w:rPr>
                <w:rFonts w:ascii="Arial" w:hAnsi="Arial" w:cs="Arial"/>
                <w:rtl/>
              </w:rPr>
              <w:t>ناتوانی</w:t>
            </w:r>
            <w:r>
              <w:rPr>
                <w:rFonts w:ascii="Calibri" w:hAnsi="Calibri" w:cs="Calibri"/>
                <w:sz w:val="22"/>
                <w:szCs w:val="22"/>
                <w:rtl/>
              </w:rPr>
              <w:t xml:space="preserve"> </w:t>
            </w:r>
            <w:r>
              <w:rPr>
                <w:rFonts w:ascii="Arial" w:hAnsi="Arial" w:cs="Arial"/>
                <w:rtl/>
              </w:rPr>
              <w:t>مفرط</w:t>
            </w:r>
            <w:r>
              <w:rPr>
                <w:rFonts w:ascii="Calibri" w:hAnsi="Calibri" w:cs="Calibri"/>
                <w:sz w:val="22"/>
                <w:szCs w:val="22"/>
                <w:rtl/>
              </w:rPr>
              <w:t xml:space="preserve"> </w:t>
            </w:r>
            <w:r>
              <w:rPr>
                <w:rFonts w:ascii="Arial" w:hAnsi="Arial" w:cs="Arial"/>
                <w:rtl/>
              </w:rPr>
              <w:t>و</w:t>
            </w:r>
            <w:r>
              <w:rPr>
                <w:rFonts w:ascii="Calibri" w:hAnsi="Calibri" w:cs="Calibri"/>
                <w:sz w:val="22"/>
                <w:szCs w:val="22"/>
                <w:rtl/>
              </w:rPr>
              <w:t xml:space="preserve"> </w:t>
            </w:r>
            <w:r>
              <w:rPr>
                <w:rFonts w:ascii="Arial" w:hAnsi="Arial" w:cs="Arial"/>
                <w:rtl/>
              </w:rPr>
              <w:t>کاهش</w:t>
            </w:r>
            <w:r>
              <w:rPr>
                <w:rFonts w:ascii="Calibri" w:hAnsi="Calibri" w:cs="Calibri"/>
                <w:sz w:val="22"/>
                <w:szCs w:val="22"/>
                <w:rtl/>
              </w:rPr>
              <w:t xml:space="preserve"> </w:t>
            </w:r>
            <w:r>
              <w:rPr>
                <w:rFonts w:ascii="Arial" w:hAnsi="Arial" w:cs="Arial"/>
                <w:rtl/>
              </w:rPr>
              <w:t>کیفیت</w:t>
            </w:r>
            <w:r>
              <w:rPr>
                <w:rFonts w:ascii="Calibri" w:hAnsi="Calibri" w:cs="Calibri"/>
                <w:sz w:val="22"/>
                <w:szCs w:val="22"/>
                <w:rtl/>
              </w:rPr>
              <w:t xml:space="preserve"> </w:t>
            </w:r>
            <w:r>
              <w:rPr>
                <w:rFonts w:ascii="Arial" w:hAnsi="Arial" w:cs="Arial"/>
                <w:rtl/>
              </w:rPr>
              <w:t>زندگی</w:t>
            </w:r>
            <w:r>
              <w:rPr>
                <w:rFonts w:ascii="Calibri" w:hAnsi="Calibri" w:cs="Calibri"/>
                <w:sz w:val="22"/>
                <w:szCs w:val="22"/>
                <w:rtl/>
              </w:rPr>
              <w:t xml:space="preserve"> </w:t>
            </w:r>
            <w:r>
              <w:rPr>
                <w:rFonts w:ascii="Arial" w:hAnsi="Arial" w:cs="Arial"/>
                <w:rtl/>
              </w:rPr>
              <w:t>همراه</w:t>
            </w:r>
            <w:r>
              <w:rPr>
                <w:rFonts w:ascii="Calibri" w:hAnsi="Calibri" w:cs="Calibri"/>
                <w:sz w:val="22"/>
                <w:szCs w:val="22"/>
                <w:rtl/>
              </w:rPr>
              <w:t xml:space="preserve"> </w:t>
            </w:r>
            <w:r>
              <w:rPr>
                <w:rFonts w:ascii="Arial" w:hAnsi="Arial" w:cs="Arial"/>
                <w:rtl/>
              </w:rPr>
              <w:t>باشند</w:t>
            </w:r>
            <w:r>
              <w:rPr>
                <w:rFonts w:ascii="Arial" w:hAnsi="Arial" w:cs="Arial"/>
              </w:rPr>
              <w:t xml:space="preserve">. </w:t>
            </w:r>
            <w:r>
              <w:rPr>
                <w:rFonts w:ascii="Arial" w:hAnsi="Arial" w:cs="Arial"/>
                <w:rtl/>
              </w:rPr>
              <w:t>حدود</w:t>
            </w:r>
            <w:r>
              <w:rPr>
                <w:rFonts w:ascii="Calibri" w:hAnsi="Calibri" w:cs="Calibri"/>
                <w:sz w:val="22"/>
                <w:szCs w:val="22"/>
                <w:rtl/>
              </w:rPr>
              <w:t xml:space="preserve"> </w:t>
            </w:r>
            <w:r>
              <w:rPr>
                <w:rFonts w:ascii="Arial" w:hAnsi="Arial" w:cs="Arial"/>
                <w:rtl/>
              </w:rPr>
              <w:t>یک</w:t>
            </w:r>
            <w:r>
              <w:rPr>
                <w:rFonts w:ascii="Calibri" w:hAnsi="Calibri" w:cs="Calibri"/>
                <w:sz w:val="22"/>
                <w:szCs w:val="22"/>
                <w:rtl/>
              </w:rPr>
              <w:t xml:space="preserve"> </w:t>
            </w:r>
            <w:r>
              <w:rPr>
                <w:rFonts w:ascii="Arial" w:hAnsi="Arial" w:cs="Arial"/>
                <w:rtl/>
              </w:rPr>
              <w:t>سوم</w:t>
            </w:r>
            <w:r>
              <w:rPr>
                <w:rFonts w:ascii="Calibri" w:hAnsi="Calibri" w:cs="Calibri"/>
                <w:sz w:val="22"/>
                <w:szCs w:val="22"/>
                <w:rtl/>
              </w:rPr>
              <w:t xml:space="preserve"> </w:t>
            </w:r>
            <w:r>
              <w:rPr>
                <w:rFonts w:ascii="Arial" w:hAnsi="Arial" w:cs="Arial"/>
                <w:rtl/>
              </w:rPr>
              <w:t>زنان</w:t>
            </w:r>
            <w:r>
              <w:rPr>
                <w:rFonts w:ascii="Calibri" w:hAnsi="Calibri" w:cs="Calibri"/>
                <w:sz w:val="22"/>
                <w:szCs w:val="22"/>
                <w:rtl/>
              </w:rPr>
              <w:t xml:space="preserve"> </w:t>
            </w:r>
            <w:r>
              <w:rPr>
                <w:rFonts w:ascii="Arial" w:hAnsi="Arial" w:cs="Arial"/>
                <w:rtl/>
              </w:rPr>
              <w:t>و</w:t>
            </w:r>
            <w:r>
              <w:rPr>
                <w:rFonts w:ascii="Calibri" w:hAnsi="Calibri" w:cs="Calibri"/>
                <w:sz w:val="22"/>
                <w:szCs w:val="22"/>
                <w:rtl/>
              </w:rPr>
              <w:t xml:space="preserve"> </w:t>
            </w:r>
            <w:r>
              <w:rPr>
                <w:rFonts w:ascii="Arial" w:hAnsi="Arial" w:cs="Arial"/>
                <w:rtl/>
              </w:rPr>
              <w:t>یک</w:t>
            </w:r>
            <w:r>
              <w:rPr>
                <w:rFonts w:ascii="Calibri" w:hAnsi="Calibri" w:cs="Calibri"/>
                <w:sz w:val="22"/>
                <w:szCs w:val="22"/>
                <w:rtl/>
              </w:rPr>
              <w:t xml:space="preserve"> </w:t>
            </w:r>
            <w:r>
              <w:rPr>
                <w:rFonts w:ascii="Arial" w:hAnsi="Arial" w:cs="Arial"/>
                <w:rtl/>
              </w:rPr>
              <w:t>پنجم</w:t>
            </w:r>
            <w:r>
              <w:rPr>
                <w:rFonts w:ascii="Calibri" w:hAnsi="Calibri" w:cs="Calibri"/>
                <w:sz w:val="22"/>
                <w:szCs w:val="22"/>
                <w:rtl/>
              </w:rPr>
              <w:t xml:space="preserve"> </w:t>
            </w:r>
            <w:r>
              <w:rPr>
                <w:rFonts w:ascii="Arial" w:hAnsi="Arial" w:cs="Arial"/>
                <w:rtl/>
              </w:rPr>
              <w:t>مردان بالای</w:t>
            </w:r>
            <w:r>
              <w:rPr>
                <w:rFonts w:ascii="Calibri" w:hAnsi="Calibri" w:cs="Calibri"/>
                <w:sz w:val="22"/>
                <w:szCs w:val="22"/>
                <w:rtl/>
              </w:rPr>
              <w:t xml:space="preserve"> </w:t>
            </w:r>
            <w:r>
              <w:rPr>
                <w:rFonts w:ascii="Arial" w:hAnsi="Arial" w:cs="Arial"/>
                <w:rtl/>
              </w:rPr>
              <w:t>٥٠</w:t>
            </w:r>
            <w:r>
              <w:rPr>
                <w:rFonts w:ascii="Calibri" w:hAnsi="Calibri" w:cs="Calibri"/>
                <w:sz w:val="22"/>
                <w:szCs w:val="22"/>
                <w:rtl/>
              </w:rPr>
              <w:t xml:space="preserve"> </w:t>
            </w:r>
            <w:r>
              <w:rPr>
                <w:rFonts w:ascii="Arial" w:hAnsi="Arial" w:cs="Arial"/>
                <w:rtl/>
              </w:rPr>
              <w:t>سال،</w:t>
            </w:r>
            <w:r>
              <w:rPr>
                <w:rFonts w:ascii="Calibri" w:hAnsi="Calibri" w:cs="Calibri"/>
                <w:sz w:val="22"/>
                <w:szCs w:val="22"/>
                <w:rtl/>
              </w:rPr>
              <w:t xml:space="preserve"> </w:t>
            </w:r>
            <w:r>
              <w:rPr>
                <w:rFonts w:ascii="Arial" w:hAnsi="Arial" w:cs="Arial"/>
                <w:rtl/>
              </w:rPr>
              <w:t>شکستگی</w:t>
            </w:r>
            <w:r>
              <w:rPr>
                <w:rFonts w:ascii="Calibri" w:hAnsi="Calibri" w:cs="Calibri"/>
                <w:sz w:val="22"/>
                <w:szCs w:val="22"/>
                <w:rtl/>
              </w:rPr>
              <w:t xml:space="preserve"> </w:t>
            </w:r>
            <w:r>
              <w:rPr>
                <w:rFonts w:ascii="Arial" w:hAnsi="Arial" w:cs="Arial"/>
                <w:rtl/>
              </w:rPr>
              <w:t>های</w:t>
            </w:r>
            <w:r>
              <w:rPr>
                <w:rFonts w:ascii="Calibri" w:hAnsi="Calibri" w:cs="Calibri"/>
                <w:sz w:val="22"/>
                <w:szCs w:val="22"/>
                <w:rtl/>
              </w:rPr>
              <w:t xml:space="preserve"> </w:t>
            </w:r>
            <w:r>
              <w:rPr>
                <w:rFonts w:ascii="Arial" w:hAnsi="Arial" w:cs="Arial"/>
                <w:rtl/>
              </w:rPr>
              <w:t>ناشی</w:t>
            </w:r>
            <w:r>
              <w:rPr>
                <w:rFonts w:ascii="Calibri" w:hAnsi="Calibri" w:cs="Calibri"/>
                <w:sz w:val="22"/>
                <w:szCs w:val="22"/>
                <w:rtl/>
              </w:rPr>
              <w:t xml:space="preserve"> </w:t>
            </w:r>
            <w:r>
              <w:rPr>
                <w:rFonts w:ascii="Arial" w:hAnsi="Arial" w:cs="Arial"/>
                <w:rtl/>
              </w:rPr>
              <w:t>از</w:t>
            </w:r>
            <w:r>
              <w:rPr>
                <w:rFonts w:ascii="Calibri" w:hAnsi="Calibri" w:cs="Calibri"/>
                <w:sz w:val="22"/>
                <w:szCs w:val="22"/>
                <w:rtl/>
              </w:rPr>
              <w:t xml:space="preserve"> </w:t>
            </w:r>
            <w:r>
              <w:rPr>
                <w:rFonts w:ascii="Arial" w:hAnsi="Arial" w:cs="Arial"/>
                <w:rtl/>
              </w:rPr>
              <w:t>استئوپروز</w:t>
            </w:r>
            <w:r>
              <w:rPr>
                <w:rFonts w:ascii="Calibri" w:hAnsi="Calibri" w:cs="Calibri"/>
                <w:sz w:val="22"/>
                <w:szCs w:val="22"/>
                <w:rtl/>
              </w:rPr>
              <w:t xml:space="preserve"> </w:t>
            </w:r>
            <w:r>
              <w:rPr>
                <w:rFonts w:ascii="Arial" w:hAnsi="Arial" w:cs="Arial"/>
                <w:rtl/>
              </w:rPr>
              <w:t>را</w:t>
            </w:r>
            <w:r>
              <w:rPr>
                <w:rFonts w:ascii="Calibri" w:hAnsi="Calibri" w:cs="Calibri"/>
                <w:sz w:val="22"/>
                <w:szCs w:val="22"/>
                <w:rtl/>
              </w:rPr>
              <w:t xml:space="preserve"> </w:t>
            </w:r>
            <w:r>
              <w:rPr>
                <w:rFonts w:ascii="Arial" w:hAnsi="Arial" w:cs="Arial"/>
                <w:rtl/>
              </w:rPr>
              <w:t>تجربه</w:t>
            </w:r>
            <w:r>
              <w:rPr>
                <w:rFonts w:ascii="Calibri" w:hAnsi="Calibri" w:cs="Calibri"/>
                <w:sz w:val="22"/>
                <w:szCs w:val="22"/>
                <w:rtl/>
              </w:rPr>
              <w:t xml:space="preserve"> </w:t>
            </w:r>
            <w:r>
              <w:rPr>
                <w:rFonts w:ascii="Arial" w:hAnsi="Arial" w:cs="Arial"/>
                <w:rtl/>
              </w:rPr>
              <w:t>خواهند</w:t>
            </w:r>
            <w:r>
              <w:rPr>
                <w:rFonts w:ascii="Calibri" w:hAnsi="Calibri" w:cs="Calibri"/>
                <w:sz w:val="22"/>
                <w:szCs w:val="22"/>
                <w:rtl/>
              </w:rPr>
              <w:t xml:space="preserve"> </w:t>
            </w:r>
            <w:r>
              <w:rPr>
                <w:rFonts w:ascii="Arial" w:hAnsi="Arial" w:cs="Arial"/>
                <w:rtl/>
              </w:rPr>
              <w:t>کرد</w:t>
            </w:r>
            <w:r>
              <w:rPr>
                <w:rFonts w:ascii="Arial" w:hAnsi="Arial" w:cs="Arial"/>
              </w:rPr>
              <w:t>. (2)</w:t>
            </w:r>
            <w:r>
              <w:rPr>
                <w:rFonts w:ascii="Arial" w:hAnsi="Arial" w:cs="Arial"/>
                <w:rtl/>
              </w:rPr>
              <w:t xml:space="preserve"> بسیاری</w:t>
            </w:r>
            <w:r>
              <w:rPr>
                <w:rFonts w:ascii="Calibri" w:hAnsi="Calibri" w:cs="Calibri"/>
                <w:sz w:val="22"/>
                <w:szCs w:val="22"/>
                <w:rtl/>
              </w:rPr>
              <w:t xml:space="preserve"> </w:t>
            </w:r>
            <w:r>
              <w:rPr>
                <w:rFonts w:ascii="Arial" w:hAnsi="Arial" w:cs="Arial"/>
                <w:rtl/>
              </w:rPr>
              <w:t>از</w:t>
            </w:r>
            <w:r>
              <w:rPr>
                <w:rFonts w:ascii="Calibri" w:hAnsi="Calibri" w:cs="Calibri"/>
                <w:sz w:val="22"/>
                <w:szCs w:val="22"/>
                <w:rtl/>
              </w:rPr>
              <w:t xml:space="preserve"> </w:t>
            </w:r>
            <w:r>
              <w:rPr>
                <w:rFonts w:ascii="Arial" w:hAnsi="Arial" w:cs="Arial"/>
                <w:rtl/>
              </w:rPr>
              <w:t>این</w:t>
            </w:r>
            <w:r>
              <w:rPr>
                <w:rFonts w:ascii="Calibri" w:hAnsi="Calibri" w:cs="Calibri"/>
                <w:sz w:val="22"/>
                <w:szCs w:val="22"/>
                <w:rtl/>
              </w:rPr>
              <w:t xml:space="preserve"> </w:t>
            </w:r>
            <w:r>
              <w:rPr>
                <w:rFonts w:ascii="Arial" w:hAnsi="Arial" w:cs="Arial"/>
                <w:rtl/>
              </w:rPr>
              <w:t>بیماران</w:t>
            </w:r>
            <w:r>
              <w:rPr>
                <w:rFonts w:ascii="Calibri" w:hAnsi="Calibri" w:cs="Calibri"/>
                <w:sz w:val="22"/>
                <w:szCs w:val="22"/>
                <w:rtl/>
              </w:rPr>
              <w:t xml:space="preserve"> </w:t>
            </w:r>
            <w:r>
              <w:rPr>
                <w:rFonts w:ascii="Arial" w:hAnsi="Arial" w:cs="Arial"/>
                <w:rtl/>
              </w:rPr>
              <w:t>بعد</w:t>
            </w:r>
            <w:r>
              <w:rPr>
                <w:rFonts w:ascii="Calibri" w:hAnsi="Calibri" w:cs="Calibri"/>
                <w:sz w:val="22"/>
                <w:szCs w:val="22"/>
                <w:rtl/>
              </w:rPr>
              <w:t xml:space="preserve"> </w:t>
            </w:r>
            <w:r>
              <w:rPr>
                <w:rFonts w:ascii="Arial" w:hAnsi="Arial" w:cs="Arial"/>
                <w:rtl/>
              </w:rPr>
              <w:t>از</w:t>
            </w:r>
            <w:r>
              <w:rPr>
                <w:rFonts w:ascii="Calibri" w:hAnsi="Calibri" w:cs="Calibri"/>
                <w:sz w:val="22"/>
                <w:szCs w:val="22"/>
                <w:rtl/>
              </w:rPr>
              <w:t xml:space="preserve"> </w:t>
            </w:r>
            <w:r>
              <w:rPr>
                <w:rFonts w:ascii="Arial" w:hAnsi="Arial" w:cs="Arial"/>
                <w:rtl/>
              </w:rPr>
              <w:t>شکستگی</w:t>
            </w:r>
            <w:r>
              <w:rPr>
                <w:rFonts w:ascii="Calibri" w:hAnsi="Calibri" w:cs="Calibri"/>
                <w:sz w:val="22"/>
                <w:szCs w:val="22"/>
                <w:rtl/>
              </w:rPr>
              <w:t xml:space="preserve"> </w:t>
            </w:r>
            <w:r>
              <w:rPr>
                <w:rFonts w:ascii="Arial" w:hAnsi="Arial" w:cs="Arial"/>
                <w:rtl/>
              </w:rPr>
              <w:t>استخوان</w:t>
            </w:r>
            <w:r>
              <w:rPr>
                <w:rFonts w:ascii="Calibri" w:hAnsi="Calibri" w:cs="Calibri"/>
                <w:sz w:val="22"/>
                <w:szCs w:val="22"/>
                <w:rtl/>
              </w:rPr>
              <w:t xml:space="preserve"> </w:t>
            </w:r>
            <w:r>
              <w:rPr>
                <w:rFonts w:ascii="Arial" w:hAnsi="Arial" w:cs="Arial"/>
                <w:rtl/>
              </w:rPr>
              <w:t>لگن،توانایی</w:t>
            </w:r>
            <w:r>
              <w:rPr>
                <w:rFonts w:ascii="Calibri" w:hAnsi="Calibri" w:cs="Calibri"/>
                <w:sz w:val="22"/>
                <w:szCs w:val="22"/>
                <w:rtl/>
              </w:rPr>
              <w:t xml:space="preserve"> </w:t>
            </w:r>
            <w:r>
              <w:rPr>
                <w:rFonts w:ascii="Arial" w:hAnsi="Arial" w:cs="Arial"/>
                <w:rtl/>
              </w:rPr>
              <w:t>زندگی</w:t>
            </w:r>
            <w:r>
              <w:rPr>
                <w:rFonts w:ascii="Calibri" w:hAnsi="Calibri" w:cs="Calibri"/>
                <w:sz w:val="22"/>
                <w:szCs w:val="22"/>
                <w:rtl/>
              </w:rPr>
              <w:t xml:space="preserve"> </w:t>
            </w:r>
            <w:r>
              <w:rPr>
                <w:rFonts w:ascii="Arial" w:hAnsi="Arial" w:cs="Arial"/>
                <w:rtl/>
              </w:rPr>
              <w:t>مستقل</w:t>
            </w:r>
            <w:r>
              <w:rPr>
                <w:rFonts w:ascii="Calibri" w:hAnsi="Calibri" w:cs="Calibri"/>
                <w:sz w:val="22"/>
                <w:szCs w:val="22"/>
                <w:rtl/>
              </w:rPr>
              <w:t xml:space="preserve"> </w:t>
            </w:r>
            <w:r>
              <w:rPr>
                <w:rFonts w:ascii="Arial" w:hAnsi="Arial" w:cs="Arial"/>
                <w:rtl/>
              </w:rPr>
              <w:t>را</w:t>
            </w:r>
            <w:r>
              <w:rPr>
                <w:rFonts w:ascii="Calibri" w:hAnsi="Calibri" w:cs="Calibri"/>
                <w:sz w:val="22"/>
                <w:szCs w:val="22"/>
                <w:rtl/>
              </w:rPr>
              <w:t xml:space="preserve"> </w:t>
            </w:r>
            <w:r>
              <w:rPr>
                <w:rFonts w:ascii="Arial" w:hAnsi="Arial" w:cs="Arial"/>
                <w:rtl/>
              </w:rPr>
              <w:t>از</w:t>
            </w:r>
            <w:r>
              <w:rPr>
                <w:rFonts w:ascii="Calibri" w:hAnsi="Calibri" w:cs="Calibri"/>
                <w:sz w:val="22"/>
                <w:szCs w:val="22"/>
                <w:rtl/>
              </w:rPr>
              <w:t xml:space="preserve"> </w:t>
            </w:r>
            <w:r>
              <w:rPr>
                <w:rFonts w:ascii="Arial" w:hAnsi="Arial" w:cs="Arial"/>
                <w:rtl/>
              </w:rPr>
              <w:t>دست</w:t>
            </w:r>
            <w:r>
              <w:rPr>
                <w:rFonts w:ascii="Calibri" w:hAnsi="Calibri" w:cs="Calibri"/>
                <w:sz w:val="22"/>
                <w:szCs w:val="22"/>
                <w:rtl/>
              </w:rPr>
              <w:t xml:space="preserve"> </w:t>
            </w:r>
            <w:r>
              <w:rPr>
                <w:rFonts w:ascii="Arial" w:hAnsi="Arial" w:cs="Arial"/>
                <w:rtl/>
              </w:rPr>
              <w:t>میدهند</w:t>
            </w:r>
            <w:r>
              <w:rPr>
                <w:rFonts w:ascii="Calibri" w:hAnsi="Calibri" w:cs="Calibri"/>
                <w:sz w:val="22"/>
                <w:szCs w:val="22"/>
                <w:rtl/>
              </w:rPr>
              <w:t xml:space="preserve"> </w:t>
            </w:r>
            <w:r>
              <w:rPr>
                <w:rFonts w:ascii="Arial" w:hAnsi="Arial" w:cs="Arial"/>
              </w:rPr>
              <w:t>(3</w:t>
            </w:r>
            <w:proofErr w:type="gramStart"/>
            <w:r>
              <w:rPr>
                <w:rFonts w:ascii="Arial" w:hAnsi="Arial" w:cs="Arial"/>
              </w:rPr>
              <w:t>).</w:t>
            </w:r>
            <w:r>
              <w:rPr>
                <w:rFonts w:ascii="Arial" w:hAnsi="Arial" w:cs="Arial"/>
                <w:rtl/>
              </w:rPr>
              <w:t>تخمین</w:t>
            </w:r>
            <w:proofErr w:type="gramEnd"/>
            <w:r>
              <w:rPr>
                <w:rFonts w:ascii="Calibri" w:hAnsi="Calibri" w:cs="Calibri"/>
                <w:sz w:val="22"/>
                <w:szCs w:val="22"/>
                <w:rtl/>
              </w:rPr>
              <w:t xml:space="preserve"> </w:t>
            </w:r>
            <w:r>
              <w:rPr>
                <w:rFonts w:ascii="Arial" w:hAnsi="Arial" w:cs="Arial"/>
                <w:rtl/>
              </w:rPr>
              <w:t>زده</w:t>
            </w:r>
            <w:r>
              <w:rPr>
                <w:rFonts w:ascii="Calibri" w:hAnsi="Calibri" w:cs="Calibri"/>
                <w:sz w:val="22"/>
                <w:szCs w:val="22"/>
                <w:rtl/>
              </w:rPr>
              <w:t xml:space="preserve"> </w:t>
            </w:r>
            <w:r>
              <w:rPr>
                <w:rFonts w:ascii="Arial" w:hAnsi="Arial" w:cs="Arial"/>
                <w:rtl/>
              </w:rPr>
              <w:t>میشود</w:t>
            </w:r>
            <w:r>
              <w:rPr>
                <w:rFonts w:ascii="Calibri" w:hAnsi="Calibri" w:cs="Calibri"/>
                <w:sz w:val="22"/>
                <w:szCs w:val="22"/>
                <w:rtl/>
              </w:rPr>
              <w:t xml:space="preserve"> </w:t>
            </w:r>
            <w:r>
              <w:rPr>
                <w:rFonts w:ascii="Arial" w:hAnsi="Arial" w:cs="Arial"/>
                <w:rtl/>
              </w:rPr>
              <w:t>که</w:t>
            </w:r>
            <w:r>
              <w:rPr>
                <w:rFonts w:ascii="Calibri" w:hAnsi="Calibri" w:cs="Calibri"/>
                <w:sz w:val="22"/>
                <w:szCs w:val="22"/>
                <w:rtl/>
              </w:rPr>
              <w:t xml:space="preserve"> </w:t>
            </w:r>
            <w:r>
              <w:rPr>
                <w:rFonts w:ascii="Arial" w:hAnsi="Arial" w:cs="Arial"/>
                <w:rtl/>
              </w:rPr>
              <w:t>در</w:t>
            </w:r>
            <w:r>
              <w:rPr>
                <w:rFonts w:ascii="Calibri" w:hAnsi="Calibri" w:cs="Calibri"/>
                <w:sz w:val="22"/>
                <w:szCs w:val="22"/>
                <w:rtl/>
              </w:rPr>
              <w:t xml:space="preserve"> </w:t>
            </w:r>
            <w:r>
              <w:rPr>
                <w:rFonts w:ascii="Arial" w:hAnsi="Arial" w:cs="Arial"/>
                <w:rtl/>
              </w:rPr>
              <w:t>جهان</w:t>
            </w:r>
            <w:r>
              <w:rPr>
                <w:rFonts w:ascii="Calibri" w:hAnsi="Calibri" w:cs="Calibri"/>
                <w:sz w:val="22"/>
                <w:szCs w:val="22"/>
                <w:rtl/>
              </w:rPr>
              <w:t xml:space="preserve"> </w:t>
            </w:r>
            <w:r>
              <w:rPr>
                <w:rFonts w:ascii="Arial" w:hAnsi="Arial" w:cs="Arial"/>
                <w:rtl/>
              </w:rPr>
              <w:t>در</w:t>
            </w:r>
            <w:r>
              <w:rPr>
                <w:rFonts w:ascii="Calibri" w:hAnsi="Calibri" w:cs="Calibri"/>
                <w:sz w:val="22"/>
                <w:szCs w:val="22"/>
                <w:rtl/>
              </w:rPr>
              <w:t xml:space="preserve"> </w:t>
            </w:r>
            <w:r>
              <w:rPr>
                <w:rFonts w:ascii="Arial" w:hAnsi="Arial" w:cs="Arial"/>
                <w:rtl/>
              </w:rPr>
              <w:t>هر</w:t>
            </w:r>
            <w:r>
              <w:rPr>
                <w:rFonts w:ascii="Calibri" w:hAnsi="Calibri" w:cs="Calibri"/>
                <w:sz w:val="22"/>
                <w:szCs w:val="22"/>
                <w:rtl/>
              </w:rPr>
              <w:t xml:space="preserve"> </w:t>
            </w:r>
            <w:r>
              <w:rPr>
                <w:rFonts w:ascii="Arial" w:hAnsi="Arial" w:cs="Arial"/>
                <w:rtl/>
              </w:rPr>
              <w:t>٣</w:t>
            </w:r>
            <w:r>
              <w:rPr>
                <w:rFonts w:ascii="Calibri" w:hAnsi="Calibri" w:cs="Calibri"/>
                <w:sz w:val="22"/>
                <w:szCs w:val="22"/>
                <w:rtl/>
              </w:rPr>
              <w:t xml:space="preserve"> </w:t>
            </w:r>
            <w:r>
              <w:rPr>
                <w:rFonts w:ascii="Arial" w:hAnsi="Arial" w:cs="Arial"/>
                <w:rtl/>
              </w:rPr>
              <w:t>ثانیه</w:t>
            </w:r>
            <w:r>
              <w:rPr>
                <w:rFonts w:ascii="Calibri" w:hAnsi="Calibri" w:cs="Calibri"/>
                <w:sz w:val="22"/>
                <w:szCs w:val="22"/>
                <w:rtl/>
              </w:rPr>
              <w:t xml:space="preserve"> </w:t>
            </w:r>
            <w:r>
              <w:rPr>
                <w:rFonts w:ascii="Arial" w:hAnsi="Arial" w:cs="Arial"/>
                <w:rtl/>
              </w:rPr>
              <w:t>یک</w:t>
            </w:r>
            <w:r>
              <w:rPr>
                <w:rFonts w:ascii="Calibri" w:hAnsi="Calibri" w:cs="Calibri"/>
                <w:sz w:val="22"/>
                <w:szCs w:val="22"/>
                <w:rtl/>
              </w:rPr>
              <w:t xml:space="preserve"> </w:t>
            </w:r>
            <w:r>
              <w:rPr>
                <w:rFonts w:ascii="Arial" w:hAnsi="Arial" w:cs="Arial"/>
                <w:rtl/>
              </w:rPr>
              <w:t>شکستگی</w:t>
            </w:r>
            <w:r>
              <w:rPr>
                <w:rFonts w:ascii="Calibri" w:hAnsi="Calibri" w:cs="Calibri"/>
                <w:sz w:val="22"/>
                <w:szCs w:val="22"/>
                <w:rtl/>
              </w:rPr>
              <w:t xml:space="preserve"> </w:t>
            </w:r>
            <w:r>
              <w:rPr>
                <w:rFonts w:ascii="Arial" w:hAnsi="Arial" w:cs="Arial"/>
                <w:rtl/>
              </w:rPr>
              <w:t>معادل</w:t>
            </w:r>
            <w:r>
              <w:rPr>
                <w:rFonts w:ascii="Calibri" w:hAnsi="Calibri" w:cs="Calibri"/>
                <w:sz w:val="22"/>
                <w:szCs w:val="22"/>
                <w:rtl/>
              </w:rPr>
              <w:t xml:space="preserve"> </w:t>
            </w:r>
            <w:r>
              <w:rPr>
                <w:rFonts w:ascii="Arial" w:hAnsi="Arial" w:cs="Arial"/>
                <w:rtl/>
              </w:rPr>
              <w:t>حدود٢٥٠٠٠شکستگی</w:t>
            </w:r>
            <w:r>
              <w:rPr>
                <w:rFonts w:ascii="Calibri" w:hAnsi="Calibri" w:cs="Calibri"/>
                <w:sz w:val="22"/>
                <w:szCs w:val="22"/>
                <w:rtl/>
              </w:rPr>
              <w:t xml:space="preserve"> </w:t>
            </w:r>
            <w:r>
              <w:rPr>
                <w:rFonts w:ascii="Arial" w:hAnsi="Arial" w:cs="Arial"/>
                <w:rtl/>
              </w:rPr>
              <w:t>در</w:t>
            </w:r>
            <w:r>
              <w:rPr>
                <w:rFonts w:ascii="Calibri" w:hAnsi="Calibri" w:cs="Calibri"/>
                <w:sz w:val="22"/>
                <w:szCs w:val="22"/>
                <w:rtl/>
              </w:rPr>
              <w:t xml:space="preserve"> </w:t>
            </w:r>
            <w:r>
              <w:rPr>
                <w:rFonts w:ascii="Arial" w:hAnsi="Arial" w:cs="Arial"/>
                <w:rtl/>
              </w:rPr>
              <w:t>روز</w:t>
            </w:r>
            <w:r>
              <w:rPr>
                <w:rFonts w:ascii="Calibri" w:hAnsi="Calibri" w:cs="Calibri"/>
                <w:sz w:val="22"/>
                <w:szCs w:val="22"/>
                <w:rtl/>
              </w:rPr>
              <w:t xml:space="preserve"> </w:t>
            </w:r>
            <w:r>
              <w:rPr>
                <w:rFonts w:ascii="Arial" w:hAnsi="Arial" w:cs="Arial"/>
                <w:rtl/>
              </w:rPr>
              <w:t>و</w:t>
            </w:r>
            <w:r>
              <w:rPr>
                <w:rFonts w:ascii="Calibri" w:hAnsi="Calibri" w:cs="Calibri"/>
                <w:sz w:val="22"/>
                <w:szCs w:val="22"/>
                <w:rtl/>
              </w:rPr>
              <w:t xml:space="preserve"> </w:t>
            </w:r>
            <w:r>
              <w:rPr>
                <w:rFonts w:ascii="Arial" w:hAnsi="Arial" w:cs="Arial"/>
                <w:rtl/>
              </w:rPr>
              <w:t>حدود</w:t>
            </w:r>
            <w:r>
              <w:rPr>
                <w:rFonts w:ascii="Calibri" w:hAnsi="Calibri" w:cs="Calibri"/>
                <w:sz w:val="22"/>
                <w:szCs w:val="22"/>
                <w:rtl/>
              </w:rPr>
              <w:t xml:space="preserve"> </w:t>
            </w:r>
            <w:r>
              <w:rPr>
                <w:rFonts w:ascii="Arial" w:hAnsi="Arial" w:cs="Arial"/>
                <w:rtl/>
              </w:rPr>
              <w:t>٩</w:t>
            </w:r>
            <w:r>
              <w:rPr>
                <w:rFonts w:ascii="Calibri" w:hAnsi="Calibri" w:cs="Calibri"/>
                <w:sz w:val="22"/>
                <w:szCs w:val="22"/>
                <w:rtl/>
              </w:rPr>
              <w:t xml:space="preserve"> </w:t>
            </w:r>
            <w:r>
              <w:rPr>
                <w:rFonts w:ascii="Arial" w:hAnsi="Arial" w:cs="Arial"/>
                <w:rtl/>
              </w:rPr>
              <w:t>میلیون</w:t>
            </w:r>
            <w:r>
              <w:rPr>
                <w:rFonts w:ascii="Calibri" w:hAnsi="Calibri" w:cs="Calibri"/>
                <w:sz w:val="22"/>
                <w:szCs w:val="22"/>
                <w:rtl/>
              </w:rPr>
              <w:t xml:space="preserve"> </w:t>
            </w:r>
            <w:r>
              <w:rPr>
                <w:rFonts w:ascii="Arial" w:hAnsi="Arial" w:cs="Arial"/>
                <w:rtl/>
              </w:rPr>
              <w:t>شکستگی</w:t>
            </w:r>
            <w:r>
              <w:rPr>
                <w:rFonts w:ascii="Calibri" w:hAnsi="Calibri" w:cs="Calibri"/>
                <w:sz w:val="22"/>
                <w:szCs w:val="22"/>
                <w:rtl/>
              </w:rPr>
              <w:t xml:space="preserve"> </w:t>
            </w:r>
            <w:r>
              <w:rPr>
                <w:rFonts w:ascii="Arial" w:hAnsi="Arial" w:cs="Arial"/>
                <w:rtl/>
              </w:rPr>
              <w:t>در</w:t>
            </w:r>
            <w:r>
              <w:rPr>
                <w:rFonts w:ascii="Calibri" w:hAnsi="Calibri" w:cs="Calibri"/>
                <w:sz w:val="22"/>
                <w:szCs w:val="22"/>
                <w:rtl/>
              </w:rPr>
              <w:t xml:space="preserve"> </w:t>
            </w:r>
            <w:r>
              <w:rPr>
                <w:rFonts w:ascii="Arial" w:hAnsi="Arial" w:cs="Arial"/>
                <w:rtl/>
              </w:rPr>
              <w:t>سال</w:t>
            </w:r>
            <w:r>
              <w:rPr>
                <w:rFonts w:ascii="Calibri" w:hAnsi="Calibri" w:cs="Calibri"/>
                <w:sz w:val="22"/>
                <w:szCs w:val="22"/>
                <w:rtl/>
              </w:rPr>
              <w:t xml:space="preserve"> </w:t>
            </w:r>
            <w:r>
              <w:rPr>
                <w:rFonts w:ascii="Arial" w:hAnsi="Arial" w:cs="Arial"/>
                <w:rtl/>
              </w:rPr>
              <w:t>اتفاق</w:t>
            </w:r>
            <w:r>
              <w:rPr>
                <w:rFonts w:ascii="Calibri" w:hAnsi="Calibri" w:cs="Calibri"/>
                <w:sz w:val="22"/>
                <w:szCs w:val="22"/>
                <w:rtl/>
              </w:rPr>
              <w:t xml:space="preserve"> </w:t>
            </w:r>
            <w:r>
              <w:rPr>
                <w:rFonts w:ascii="Arial" w:hAnsi="Arial" w:cs="Arial"/>
                <w:rtl/>
              </w:rPr>
              <w:t>میافتد</w:t>
            </w:r>
            <w:r>
              <w:rPr>
                <w:rFonts w:ascii="Arial" w:hAnsi="Arial" w:cs="Arial"/>
              </w:rPr>
              <w:t>.</w:t>
            </w:r>
            <w:r>
              <w:rPr>
                <w:rFonts w:ascii="Arial" w:hAnsi="Arial" w:cs="Arial"/>
              </w:rPr>
              <w:t xml:space="preserve"> </w:t>
            </w:r>
            <w:r>
              <w:rPr>
                <w:rFonts w:ascii="Arial" w:hAnsi="Arial" w:cs="Arial"/>
                <w:rtl/>
              </w:rPr>
              <w:t>شکستگی</w:t>
            </w:r>
            <w:r>
              <w:rPr>
                <w:rFonts w:ascii="Calibri" w:hAnsi="Calibri" w:cs="Calibri"/>
                <w:sz w:val="22"/>
                <w:szCs w:val="22"/>
                <w:rtl/>
              </w:rPr>
              <w:t xml:space="preserve"> </w:t>
            </w:r>
            <w:r>
              <w:rPr>
                <w:rFonts w:ascii="Arial" w:hAnsi="Arial" w:cs="Arial"/>
                <w:rtl/>
              </w:rPr>
              <w:t>در</w:t>
            </w:r>
            <w:r>
              <w:rPr>
                <w:rFonts w:ascii="Calibri" w:hAnsi="Calibri" w:cs="Calibri"/>
                <w:sz w:val="22"/>
                <w:szCs w:val="22"/>
                <w:rtl/>
              </w:rPr>
              <w:t xml:space="preserve"> </w:t>
            </w:r>
            <w:r>
              <w:rPr>
                <w:rFonts w:ascii="Arial" w:hAnsi="Arial" w:cs="Arial"/>
                <w:rtl/>
              </w:rPr>
              <w:t>زنان،</w:t>
            </w:r>
            <w:r>
              <w:rPr>
                <w:rFonts w:ascii="Calibri" w:hAnsi="Calibri" w:cs="Calibri"/>
                <w:sz w:val="22"/>
                <w:szCs w:val="22"/>
                <w:rtl/>
              </w:rPr>
              <w:t xml:space="preserve"> </w:t>
            </w:r>
            <w:r>
              <w:rPr>
                <w:rFonts w:ascii="Arial" w:hAnsi="Arial" w:cs="Arial"/>
                <w:rtl/>
              </w:rPr>
              <w:t>ریسکی</w:t>
            </w:r>
            <w:r>
              <w:rPr>
                <w:rFonts w:ascii="Calibri" w:hAnsi="Calibri" w:cs="Calibri"/>
                <w:sz w:val="22"/>
                <w:szCs w:val="22"/>
                <w:rtl/>
              </w:rPr>
              <w:t xml:space="preserve"> </w:t>
            </w:r>
            <w:r>
              <w:rPr>
                <w:rFonts w:ascii="Arial" w:hAnsi="Arial" w:cs="Arial"/>
                <w:rtl/>
              </w:rPr>
              <w:t>بالاتر</w:t>
            </w:r>
            <w:r>
              <w:rPr>
                <w:rFonts w:ascii="Calibri" w:hAnsi="Calibri" w:cs="Calibri"/>
                <w:sz w:val="22"/>
                <w:szCs w:val="22"/>
                <w:rtl/>
              </w:rPr>
              <w:t xml:space="preserve"> </w:t>
            </w:r>
            <w:r>
              <w:rPr>
                <w:rFonts w:ascii="Arial" w:hAnsi="Arial" w:cs="Arial"/>
                <w:rtl/>
              </w:rPr>
              <w:t>از</w:t>
            </w:r>
            <w:r>
              <w:rPr>
                <w:rFonts w:ascii="Calibri" w:hAnsi="Calibri" w:cs="Calibri"/>
                <w:sz w:val="22"/>
                <w:szCs w:val="22"/>
                <w:rtl/>
              </w:rPr>
              <w:t xml:space="preserve"> </w:t>
            </w:r>
            <w:r>
              <w:rPr>
                <w:rFonts w:ascii="Arial" w:hAnsi="Arial" w:cs="Arial"/>
                <w:rtl/>
              </w:rPr>
              <w:t>مجموع</w:t>
            </w:r>
            <w:r>
              <w:rPr>
                <w:rFonts w:ascii="Calibri" w:hAnsi="Calibri" w:cs="Calibri"/>
                <w:sz w:val="22"/>
                <w:szCs w:val="22"/>
                <w:rtl/>
              </w:rPr>
              <w:t xml:space="preserve"> </w:t>
            </w:r>
            <w:r>
              <w:rPr>
                <w:rFonts w:ascii="Arial" w:hAnsi="Arial" w:cs="Arial"/>
                <w:rtl/>
              </w:rPr>
              <w:t>ریسک ابتلا</w:t>
            </w:r>
            <w:r>
              <w:rPr>
                <w:rFonts w:ascii="Calibri" w:hAnsi="Calibri" w:cs="Calibri"/>
                <w:sz w:val="22"/>
                <w:szCs w:val="22"/>
                <w:rtl/>
              </w:rPr>
              <w:t xml:space="preserve"> </w:t>
            </w:r>
            <w:r>
              <w:rPr>
                <w:rFonts w:ascii="Arial" w:hAnsi="Arial" w:cs="Arial"/>
                <w:rtl/>
              </w:rPr>
              <w:t>به</w:t>
            </w:r>
            <w:r>
              <w:rPr>
                <w:rFonts w:ascii="Calibri" w:hAnsi="Calibri" w:cs="Calibri"/>
                <w:sz w:val="22"/>
                <w:szCs w:val="22"/>
                <w:rtl/>
              </w:rPr>
              <w:t xml:space="preserve"> </w:t>
            </w:r>
            <w:r>
              <w:rPr>
                <w:rFonts w:ascii="Arial" w:hAnsi="Arial" w:cs="Arial"/>
                <w:rtl/>
              </w:rPr>
              <w:t>سرطانهای</w:t>
            </w:r>
            <w:r>
              <w:rPr>
                <w:rFonts w:ascii="Calibri" w:hAnsi="Calibri" w:cs="Calibri"/>
                <w:sz w:val="22"/>
                <w:szCs w:val="22"/>
                <w:rtl/>
              </w:rPr>
              <w:t xml:space="preserve"> </w:t>
            </w:r>
            <w:r>
              <w:rPr>
                <w:rFonts w:ascii="Arial" w:hAnsi="Arial" w:cs="Arial"/>
                <w:rtl/>
              </w:rPr>
              <w:t>سینه،</w:t>
            </w:r>
            <w:r>
              <w:rPr>
                <w:rFonts w:ascii="Calibri" w:hAnsi="Calibri" w:cs="Calibri"/>
                <w:sz w:val="22"/>
                <w:szCs w:val="22"/>
                <w:rtl/>
              </w:rPr>
              <w:t xml:space="preserve"> </w:t>
            </w:r>
            <w:r>
              <w:rPr>
                <w:rFonts w:ascii="Arial" w:hAnsi="Arial" w:cs="Arial"/>
                <w:rtl/>
              </w:rPr>
              <w:t>تخمدان</w:t>
            </w:r>
            <w:r>
              <w:rPr>
                <w:rFonts w:ascii="Calibri" w:hAnsi="Calibri" w:cs="Calibri"/>
                <w:sz w:val="22"/>
                <w:szCs w:val="22"/>
                <w:rtl/>
              </w:rPr>
              <w:t xml:space="preserve"> </w:t>
            </w:r>
            <w:r>
              <w:rPr>
                <w:rFonts w:ascii="Arial" w:hAnsi="Arial" w:cs="Arial"/>
                <w:rtl/>
              </w:rPr>
              <w:t>و</w:t>
            </w:r>
            <w:r>
              <w:rPr>
                <w:rFonts w:ascii="Calibri" w:hAnsi="Calibri" w:cs="Calibri"/>
                <w:sz w:val="22"/>
                <w:szCs w:val="22"/>
                <w:rtl/>
              </w:rPr>
              <w:t xml:space="preserve"> </w:t>
            </w:r>
            <w:r>
              <w:rPr>
                <w:rFonts w:ascii="Arial" w:hAnsi="Arial" w:cs="Arial"/>
                <w:rtl/>
              </w:rPr>
              <w:t>رحم</w:t>
            </w:r>
            <w:r>
              <w:rPr>
                <w:rFonts w:ascii="Calibri" w:hAnsi="Calibri" w:cs="Calibri"/>
                <w:sz w:val="22"/>
                <w:szCs w:val="22"/>
                <w:rtl/>
              </w:rPr>
              <w:t xml:space="preserve"> </w:t>
            </w:r>
            <w:r>
              <w:rPr>
                <w:rFonts w:ascii="Arial" w:hAnsi="Arial" w:cs="Arial"/>
                <w:rtl/>
              </w:rPr>
              <w:t>و</w:t>
            </w:r>
            <w:r>
              <w:rPr>
                <w:rFonts w:ascii="Calibri" w:hAnsi="Calibri" w:cs="Calibri"/>
                <w:sz w:val="22"/>
                <w:szCs w:val="22"/>
                <w:rtl/>
              </w:rPr>
              <w:t xml:space="preserve"> </w:t>
            </w:r>
            <w:r>
              <w:rPr>
                <w:rFonts w:ascii="Arial" w:hAnsi="Arial" w:cs="Arial"/>
                <w:rtl/>
              </w:rPr>
              <w:t>در</w:t>
            </w:r>
            <w:r>
              <w:rPr>
                <w:rFonts w:ascii="Calibri" w:hAnsi="Calibri" w:cs="Calibri"/>
                <w:sz w:val="22"/>
                <w:szCs w:val="22"/>
                <w:rtl/>
              </w:rPr>
              <w:t xml:space="preserve"> </w:t>
            </w:r>
            <w:r>
              <w:rPr>
                <w:rFonts w:ascii="Arial" w:hAnsi="Arial" w:cs="Arial"/>
                <w:rtl/>
              </w:rPr>
              <w:t>مردان</w:t>
            </w:r>
            <w:r>
              <w:rPr>
                <w:rFonts w:ascii="Calibri" w:hAnsi="Calibri" w:cs="Calibri"/>
                <w:sz w:val="22"/>
                <w:szCs w:val="22"/>
                <w:rtl/>
              </w:rPr>
              <w:t xml:space="preserve"> </w:t>
            </w:r>
            <w:r>
              <w:rPr>
                <w:rFonts w:ascii="Arial" w:hAnsi="Arial" w:cs="Arial"/>
                <w:rtl/>
              </w:rPr>
              <w:t>ریسکی</w:t>
            </w:r>
            <w:r>
              <w:rPr>
                <w:rFonts w:ascii="Calibri" w:hAnsi="Calibri" w:cs="Calibri"/>
                <w:sz w:val="22"/>
                <w:szCs w:val="22"/>
                <w:rtl/>
              </w:rPr>
              <w:t xml:space="preserve"> </w:t>
            </w:r>
            <w:r>
              <w:rPr>
                <w:rFonts w:ascii="Arial" w:hAnsi="Arial" w:cs="Arial"/>
                <w:rtl/>
              </w:rPr>
              <w:t>بالاتر</w:t>
            </w:r>
            <w:r>
              <w:rPr>
                <w:rFonts w:ascii="Calibri" w:hAnsi="Calibri" w:cs="Calibri"/>
                <w:sz w:val="22"/>
                <w:szCs w:val="22"/>
                <w:rtl/>
              </w:rPr>
              <w:t xml:space="preserve"> </w:t>
            </w:r>
            <w:r>
              <w:rPr>
                <w:rFonts w:ascii="Arial" w:hAnsi="Arial" w:cs="Arial"/>
                <w:rtl/>
              </w:rPr>
              <w:t>از</w:t>
            </w:r>
            <w:r>
              <w:rPr>
                <w:rFonts w:ascii="Calibri" w:hAnsi="Calibri" w:cs="Calibri"/>
                <w:sz w:val="22"/>
                <w:szCs w:val="22"/>
                <w:rtl/>
              </w:rPr>
              <w:t xml:space="preserve"> </w:t>
            </w:r>
            <w:r>
              <w:rPr>
                <w:rFonts w:ascii="Arial" w:hAnsi="Arial" w:cs="Arial"/>
                <w:rtl/>
              </w:rPr>
              <w:t>ریسک</w:t>
            </w:r>
            <w:r>
              <w:rPr>
                <w:rFonts w:ascii="Calibri" w:hAnsi="Calibri" w:cs="Calibri"/>
                <w:sz w:val="22"/>
                <w:szCs w:val="22"/>
                <w:rtl/>
              </w:rPr>
              <w:t xml:space="preserve"> </w:t>
            </w:r>
            <w:r>
              <w:rPr>
                <w:rFonts w:ascii="Arial" w:hAnsi="Arial" w:cs="Arial"/>
                <w:rtl/>
              </w:rPr>
              <w:t>ابتلا</w:t>
            </w:r>
            <w:r>
              <w:rPr>
                <w:rFonts w:ascii="Calibri" w:hAnsi="Calibri" w:cs="Calibri"/>
                <w:sz w:val="22"/>
                <w:szCs w:val="22"/>
                <w:rtl/>
              </w:rPr>
              <w:t xml:space="preserve"> </w:t>
            </w:r>
            <w:r>
              <w:rPr>
                <w:rFonts w:ascii="Arial" w:hAnsi="Arial" w:cs="Arial"/>
                <w:rtl/>
              </w:rPr>
              <w:t>به</w:t>
            </w:r>
            <w:r>
              <w:rPr>
                <w:rFonts w:ascii="Calibri" w:hAnsi="Calibri" w:cs="Calibri"/>
                <w:sz w:val="22"/>
                <w:szCs w:val="22"/>
                <w:rtl/>
              </w:rPr>
              <w:t xml:space="preserve"> </w:t>
            </w:r>
            <w:r>
              <w:rPr>
                <w:rFonts w:ascii="Arial" w:hAnsi="Arial" w:cs="Arial"/>
                <w:rtl/>
              </w:rPr>
              <w:t>سرطان</w:t>
            </w:r>
            <w:r>
              <w:rPr>
                <w:rFonts w:ascii="Calibri" w:hAnsi="Calibri" w:cs="Calibri"/>
                <w:sz w:val="22"/>
                <w:szCs w:val="22"/>
                <w:rtl/>
              </w:rPr>
              <w:t xml:space="preserve"> </w:t>
            </w:r>
            <w:r>
              <w:rPr>
                <w:rFonts w:ascii="Arial" w:hAnsi="Arial" w:cs="Arial"/>
                <w:rtl/>
              </w:rPr>
              <w:t>پروستات</w:t>
            </w:r>
            <w:r>
              <w:rPr>
                <w:rFonts w:ascii="Calibri" w:hAnsi="Calibri" w:cs="Calibri"/>
                <w:sz w:val="22"/>
                <w:szCs w:val="22"/>
                <w:rtl/>
              </w:rPr>
              <w:t xml:space="preserve"> </w:t>
            </w:r>
            <w:r>
              <w:rPr>
                <w:rFonts w:ascii="Arial" w:hAnsi="Arial" w:cs="Arial"/>
                <w:rtl/>
              </w:rPr>
              <w:t>دارد</w:t>
            </w:r>
            <w:r>
              <w:rPr>
                <w:rFonts w:ascii="Calibri" w:hAnsi="Calibri" w:cs="Calibri"/>
                <w:sz w:val="22"/>
                <w:szCs w:val="22"/>
                <w:rtl/>
              </w:rPr>
              <w:t xml:space="preserve"> </w:t>
            </w:r>
            <w:r>
              <w:rPr>
                <w:rFonts w:ascii="Arial" w:hAnsi="Arial" w:cs="Arial"/>
                <w:rtl/>
              </w:rPr>
              <w:t>که</w:t>
            </w:r>
            <w:r>
              <w:rPr>
                <w:rFonts w:ascii="Calibri" w:hAnsi="Calibri" w:cs="Calibri"/>
                <w:sz w:val="22"/>
                <w:szCs w:val="22"/>
                <w:rtl/>
              </w:rPr>
              <w:t xml:space="preserve"> </w:t>
            </w:r>
            <w:r>
              <w:rPr>
                <w:rFonts w:ascii="Arial" w:hAnsi="Arial" w:cs="Arial"/>
                <w:rtl/>
              </w:rPr>
              <w:t>بسیار</w:t>
            </w:r>
            <w:r>
              <w:rPr>
                <w:rFonts w:ascii="Calibri" w:hAnsi="Calibri" w:cs="Calibri"/>
                <w:sz w:val="22"/>
                <w:szCs w:val="22"/>
                <w:rtl/>
              </w:rPr>
              <w:t xml:space="preserve"> </w:t>
            </w:r>
            <w:r>
              <w:rPr>
                <w:rFonts w:ascii="Arial" w:hAnsi="Arial" w:cs="Arial"/>
                <w:rtl/>
              </w:rPr>
              <w:t>قابل</w:t>
            </w:r>
            <w:r>
              <w:rPr>
                <w:rFonts w:ascii="Calibri" w:hAnsi="Calibri" w:cs="Calibri"/>
                <w:sz w:val="22"/>
                <w:szCs w:val="22"/>
                <w:rtl/>
              </w:rPr>
              <w:t xml:space="preserve"> </w:t>
            </w:r>
            <w:r>
              <w:rPr>
                <w:rFonts w:ascii="Arial" w:hAnsi="Arial" w:cs="Arial"/>
                <w:rtl/>
              </w:rPr>
              <w:t>تامل است</w:t>
            </w:r>
            <w:r>
              <w:rPr>
                <w:rFonts w:ascii="Arial" w:hAnsi="Arial" w:cs="Arial"/>
              </w:rPr>
              <w:t xml:space="preserve"> (4). </w:t>
            </w:r>
            <w:r>
              <w:rPr>
                <w:rFonts w:ascii="Arial" w:hAnsi="Arial" w:cs="Arial"/>
                <w:rtl/>
              </w:rPr>
              <w:t>این</w:t>
            </w:r>
            <w:r>
              <w:rPr>
                <w:rFonts w:ascii="Calibri" w:hAnsi="Calibri" w:cs="Calibri"/>
                <w:sz w:val="22"/>
                <w:szCs w:val="22"/>
                <w:rtl/>
              </w:rPr>
              <w:t xml:space="preserve"> </w:t>
            </w:r>
            <w:r>
              <w:rPr>
                <w:rFonts w:ascii="Arial" w:hAnsi="Arial" w:cs="Arial"/>
                <w:rtl/>
              </w:rPr>
              <w:t>مسائل</w:t>
            </w:r>
            <w:r>
              <w:rPr>
                <w:rFonts w:ascii="Calibri" w:hAnsi="Calibri" w:cs="Calibri"/>
                <w:sz w:val="22"/>
                <w:szCs w:val="22"/>
                <w:rtl/>
              </w:rPr>
              <w:t xml:space="preserve"> </w:t>
            </w:r>
            <w:r>
              <w:rPr>
                <w:rFonts w:ascii="Arial" w:hAnsi="Arial" w:cs="Arial"/>
                <w:rtl/>
              </w:rPr>
              <w:t>زمانی</w:t>
            </w:r>
            <w:r>
              <w:rPr>
                <w:rFonts w:ascii="Calibri" w:hAnsi="Calibri" w:cs="Calibri"/>
                <w:sz w:val="22"/>
                <w:szCs w:val="22"/>
                <w:rtl/>
              </w:rPr>
              <w:t xml:space="preserve"> </w:t>
            </w:r>
            <w:r>
              <w:rPr>
                <w:rFonts w:ascii="Arial" w:hAnsi="Arial" w:cs="Arial"/>
                <w:rtl/>
              </w:rPr>
              <w:t>اهمیت</w:t>
            </w:r>
            <w:r>
              <w:rPr>
                <w:rFonts w:ascii="Calibri" w:hAnsi="Calibri" w:cs="Calibri"/>
                <w:sz w:val="22"/>
                <w:szCs w:val="22"/>
                <w:rtl/>
              </w:rPr>
              <w:t xml:space="preserve"> </w:t>
            </w:r>
            <w:r>
              <w:rPr>
                <w:rFonts w:ascii="Arial" w:hAnsi="Arial" w:cs="Arial"/>
                <w:rtl/>
              </w:rPr>
              <w:t>بیشتری</w:t>
            </w:r>
            <w:r>
              <w:rPr>
                <w:rFonts w:ascii="Calibri" w:hAnsi="Calibri" w:cs="Calibri"/>
                <w:sz w:val="22"/>
                <w:szCs w:val="22"/>
                <w:rtl/>
              </w:rPr>
              <w:t xml:space="preserve"> </w:t>
            </w:r>
            <w:r>
              <w:rPr>
                <w:rFonts w:ascii="Arial" w:hAnsi="Arial" w:cs="Arial"/>
                <w:rtl/>
              </w:rPr>
              <w:t>خواهد</w:t>
            </w:r>
            <w:r>
              <w:rPr>
                <w:rFonts w:ascii="Calibri" w:hAnsi="Calibri" w:cs="Calibri"/>
                <w:sz w:val="22"/>
                <w:szCs w:val="22"/>
                <w:rtl/>
              </w:rPr>
              <w:t xml:space="preserve"> </w:t>
            </w:r>
            <w:r>
              <w:rPr>
                <w:rFonts w:ascii="Arial" w:hAnsi="Arial" w:cs="Arial"/>
                <w:rtl/>
              </w:rPr>
              <w:t>داشت</w:t>
            </w:r>
            <w:r>
              <w:rPr>
                <w:rFonts w:ascii="Calibri" w:hAnsi="Calibri" w:cs="Calibri"/>
                <w:sz w:val="22"/>
                <w:szCs w:val="22"/>
                <w:rtl/>
              </w:rPr>
              <w:t xml:space="preserve"> </w:t>
            </w:r>
            <w:r>
              <w:rPr>
                <w:rFonts w:ascii="Arial" w:hAnsi="Arial" w:cs="Arial"/>
                <w:rtl/>
              </w:rPr>
              <w:t>که</w:t>
            </w:r>
            <w:r>
              <w:rPr>
                <w:rFonts w:ascii="Calibri" w:hAnsi="Calibri" w:cs="Calibri"/>
                <w:sz w:val="22"/>
                <w:szCs w:val="22"/>
                <w:rtl/>
              </w:rPr>
              <w:t xml:space="preserve"> </w:t>
            </w:r>
            <w:r>
              <w:rPr>
                <w:rFonts w:ascii="Arial" w:hAnsi="Arial" w:cs="Arial"/>
                <w:rtl/>
              </w:rPr>
              <w:t>بدانیم</w:t>
            </w:r>
            <w:r>
              <w:rPr>
                <w:rFonts w:ascii="Calibri" w:hAnsi="Calibri" w:cs="Calibri"/>
                <w:sz w:val="22"/>
                <w:szCs w:val="22"/>
                <w:rtl/>
              </w:rPr>
              <w:t xml:space="preserve"> </w:t>
            </w:r>
            <w:r>
              <w:rPr>
                <w:rFonts w:ascii="Arial" w:hAnsi="Arial" w:cs="Arial"/>
                <w:rtl/>
              </w:rPr>
              <w:t>حدود</w:t>
            </w:r>
            <w:r>
              <w:rPr>
                <w:rFonts w:ascii="Arial" w:hAnsi="Arial" w:cs="Arial"/>
              </w:rPr>
              <w:t xml:space="preserve"> % </w:t>
            </w:r>
            <w:r>
              <w:rPr>
                <w:rFonts w:ascii="Arial" w:hAnsi="Arial" w:cs="Arial"/>
                <w:rtl/>
              </w:rPr>
              <w:t>٤٠</w:t>
            </w:r>
            <w:r>
              <w:rPr>
                <w:rFonts w:ascii="Calibri" w:hAnsi="Calibri" w:cs="Calibri"/>
                <w:sz w:val="22"/>
                <w:szCs w:val="22"/>
                <w:rtl/>
              </w:rPr>
              <w:t xml:space="preserve"> </w:t>
            </w:r>
            <w:r>
              <w:rPr>
                <w:rFonts w:ascii="Arial" w:hAnsi="Arial" w:cs="Arial"/>
                <w:rtl/>
              </w:rPr>
              <w:t>از</w:t>
            </w:r>
            <w:r>
              <w:rPr>
                <w:rFonts w:ascii="Calibri" w:hAnsi="Calibri" w:cs="Calibri"/>
                <w:sz w:val="22"/>
                <w:szCs w:val="22"/>
                <w:rtl/>
              </w:rPr>
              <w:t xml:space="preserve"> </w:t>
            </w:r>
            <w:r>
              <w:rPr>
                <w:rFonts w:ascii="Arial" w:hAnsi="Arial" w:cs="Arial"/>
                <w:rtl/>
              </w:rPr>
              <w:t>شکستگیهای</w:t>
            </w:r>
            <w:r>
              <w:rPr>
                <w:rFonts w:ascii="Calibri" w:hAnsi="Calibri" w:cs="Calibri"/>
                <w:sz w:val="22"/>
                <w:szCs w:val="22"/>
                <w:rtl/>
              </w:rPr>
              <w:t xml:space="preserve"> </w:t>
            </w:r>
            <w:r>
              <w:rPr>
                <w:rFonts w:ascii="Arial" w:hAnsi="Arial" w:cs="Arial"/>
                <w:rtl/>
              </w:rPr>
              <w:t>استئوپروتیک</w:t>
            </w:r>
            <w:r>
              <w:rPr>
                <w:rFonts w:ascii="Calibri" w:hAnsi="Calibri" w:cs="Calibri"/>
                <w:sz w:val="22"/>
                <w:szCs w:val="22"/>
                <w:rtl/>
              </w:rPr>
              <w:t xml:space="preserve"> </w:t>
            </w:r>
            <w:r>
              <w:rPr>
                <w:rFonts w:ascii="Arial" w:hAnsi="Arial" w:cs="Arial"/>
                <w:rtl/>
              </w:rPr>
              <w:t>در</w:t>
            </w:r>
            <w:r>
              <w:rPr>
                <w:rFonts w:ascii="Calibri" w:hAnsi="Calibri" w:cs="Calibri"/>
                <w:sz w:val="22"/>
                <w:szCs w:val="22"/>
                <w:rtl/>
              </w:rPr>
              <w:t xml:space="preserve"> </w:t>
            </w:r>
            <w:r>
              <w:rPr>
                <w:rFonts w:ascii="Arial" w:hAnsi="Arial" w:cs="Arial"/>
                <w:rtl/>
              </w:rPr>
              <w:t>دنیا،</w:t>
            </w:r>
            <w:r>
              <w:rPr>
                <w:rFonts w:ascii="Calibri" w:hAnsi="Calibri" w:cs="Calibri"/>
                <w:sz w:val="22"/>
                <w:szCs w:val="22"/>
                <w:rtl/>
              </w:rPr>
              <w:t xml:space="preserve"> </w:t>
            </w:r>
            <w:r>
              <w:rPr>
                <w:rFonts w:ascii="Arial" w:hAnsi="Arial" w:cs="Arial"/>
                <w:rtl/>
              </w:rPr>
              <w:t>در</w:t>
            </w:r>
            <w:r>
              <w:rPr>
                <w:rFonts w:ascii="Calibri" w:hAnsi="Calibri" w:cs="Calibri"/>
                <w:sz w:val="22"/>
                <w:szCs w:val="22"/>
                <w:rtl/>
              </w:rPr>
              <w:t xml:space="preserve"> </w:t>
            </w:r>
            <w:r>
              <w:rPr>
                <w:rFonts w:ascii="Arial" w:hAnsi="Arial" w:cs="Arial"/>
                <w:rtl/>
              </w:rPr>
              <w:t xml:space="preserve">سنین فعالیت اتفاق می افتدکه منجر به سپری شدن سالانه حدود 8/5 میلیون سال از زندگی سالم همراه با ناتوانب خواهد </w:t>
            </w:r>
            <w:r>
              <w:rPr>
                <w:rFonts w:ascii="Arial" w:hAnsi="Arial" w:cs="Arial"/>
                <w:rtl/>
              </w:rPr>
              <w:lastRenderedPageBreak/>
              <w:t xml:space="preserve">شدکه بسیار قابل توجه بوده و بار اقتصادی زیادی برای کشورها به همراه خواد داشت.در این میان کشورهای در حال توسه،به دلیل عدم دسترسی به منابع </w:t>
            </w:r>
            <w:r>
              <w:rPr>
                <w:rFonts w:ascii="Arial" w:hAnsi="Arial" w:cs="Arial"/>
                <w:rtl/>
              </w:rPr>
              <w:t>مورد نیا،بیشترین تاثیرپذیری و آسیب را تجربه خواهند کرد.</w:t>
            </w:r>
            <w:r>
              <w:rPr>
                <w:rFonts w:ascii="Arial" w:hAnsi="Arial" w:cs="Arial"/>
              </w:rPr>
              <w:t>(5)</w:t>
            </w:r>
          </w:p>
          <w:p w:rsidR="00000000" w:rsidRDefault="00C535D8">
            <w:pPr>
              <w:pStyle w:val="NormalWeb"/>
              <w:bidi/>
              <w:rPr>
                <w:rFonts w:cs="B Mitra" w:hint="cs"/>
                <w:rtl/>
              </w:rPr>
            </w:pPr>
            <w:r>
              <w:rPr>
                <w:rFonts w:ascii="Arial" w:hAnsi="Arial" w:cs="Arial"/>
                <w:rtl/>
              </w:rPr>
              <w:t>نظام ثبت به هدف پاسخگویی به سوالات بالینی نظیر شیوع، مرگ و میر، هزینه و ... استقرار می یابد. نظام ثبت بیمارستانی هرچند مزایای خود را دارد و از نظر اطلاعات غنی می باشد اما به تنهایی نمی تواند معرف و</w:t>
            </w:r>
            <w:r>
              <w:rPr>
                <w:rFonts w:ascii="Arial" w:hAnsi="Arial" w:cs="Arial"/>
                <w:rtl/>
              </w:rPr>
              <w:t>قوع تمام رخدادهای بیماری در جمعیت</w:t>
            </w:r>
            <w:r>
              <w:rPr>
                <w:rFonts w:ascii="Calibri" w:hAnsi="Calibri" w:cs="Calibri"/>
                <w:sz w:val="22"/>
                <w:szCs w:val="22"/>
                <w:rtl/>
              </w:rPr>
              <w:t xml:space="preserve"> </w:t>
            </w:r>
            <w:r>
              <w:rPr>
                <w:rFonts w:ascii="Arial" w:hAnsi="Arial" w:cs="Arial"/>
                <w:rtl/>
              </w:rPr>
              <w:t>باشد. همچنین به دلیل دسترسی آسان به جمعیت با هزینه کم می تواند در مرحله دوم برای مقاصد پژوهشی نیز استفاده شود.</w:t>
            </w:r>
            <w:r>
              <w:rPr>
                <w:rFonts w:ascii="Arial" w:hAnsi="Arial" w:cs="Arial"/>
              </w:rPr>
              <w:t>(6)</w:t>
            </w:r>
            <w:r>
              <w:rPr>
                <w:rFonts w:ascii="Arial" w:hAnsi="Arial" w:cs="Arial"/>
                <w:rtl/>
              </w:rPr>
              <w:t xml:space="preserve"> تشخیص و درمان بیماران مبتلا به استئوپروز نیازمند بررسی، معاینه و پیگیری دقیق این بیماران است که این شرایط با</w:t>
            </w:r>
            <w:r>
              <w:rPr>
                <w:rFonts w:ascii="Arial" w:hAnsi="Arial" w:cs="Arial"/>
                <w:rtl/>
              </w:rPr>
              <w:t xml:space="preserve"> بهره گیری</w:t>
            </w:r>
            <w:r>
              <w:rPr>
                <w:rFonts w:ascii="Calibri" w:hAnsi="Calibri" w:cs="Calibri"/>
                <w:sz w:val="22"/>
                <w:szCs w:val="22"/>
                <w:rtl/>
              </w:rPr>
              <w:t xml:space="preserve"> </w:t>
            </w:r>
            <w:r>
              <w:rPr>
                <w:rFonts w:ascii="Arial" w:hAnsi="Arial" w:cs="Arial"/>
                <w:rtl/>
              </w:rPr>
              <w:t xml:space="preserve">از سیستم ثبت، آگاهی از میزان تبعیت بیماران از درمان، میزان بروز عوارض ناشی از استئوپروز و پیگیری تاثیرات ناشی از درمان امکان پذیر است. سیستم ثبت می تواند اطلاعات بروزی در مورد شکستیگی و عوامل خطر آن را در اختیار تیم درمان قرار دهد. </w:t>
            </w:r>
            <w:r>
              <w:rPr>
                <w:rFonts w:ascii="Arial" w:hAnsi="Arial" w:cs="Arial"/>
              </w:rPr>
              <w:t>(7)</w:t>
            </w:r>
          </w:p>
          <w:p w:rsidR="00000000" w:rsidRDefault="00C535D8">
            <w:pPr>
              <w:pStyle w:val="NormalWeb"/>
              <w:bidi/>
              <w:rPr>
                <w:rFonts w:cs="B Mitra" w:hint="cs"/>
                <w:rtl/>
              </w:rPr>
            </w:pPr>
            <w:r>
              <w:rPr>
                <w:rFonts w:ascii="Arial" w:hAnsi="Arial" w:cs="Arial"/>
                <w:rtl/>
              </w:rPr>
              <w:t>استئوپروز</w:t>
            </w:r>
            <w:r>
              <w:rPr>
                <w:rFonts w:ascii="Arial" w:hAnsi="Arial" w:cs="Arial"/>
                <w:rtl/>
              </w:rPr>
              <w:t xml:space="preserve"> به دلایل مختلف از جمله افزایش مصرف سیگار در کشورهای آسیایی، محدود شدن درمان به درمان های حمایتی نظیراصلاحات رژیم غذایی، کمبود نیروی انسانی متخصص برای تفسیر نتایج پاراکلینیکال در مناطق روستایی رو به افزایش است به</w:t>
            </w:r>
            <w:r>
              <w:rPr>
                <w:rFonts w:ascii="Calibri" w:hAnsi="Calibri" w:cs="Calibri"/>
                <w:sz w:val="22"/>
                <w:szCs w:val="22"/>
                <w:rtl/>
              </w:rPr>
              <w:t xml:space="preserve"> </w:t>
            </w:r>
            <w:r>
              <w:rPr>
                <w:rFonts w:ascii="Arial" w:hAnsi="Arial" w:cs="Arial"/>
                <w:rtl/>
              </w:rPr>
              <w:t xml:space="preserve">همین دلیل راه اندازی نظام ثبت استئوپروز می </w:t>
            </w:r>
            <w:r>
              <w:rPr>
                <w:rFonts w:ascii="Arial" w:hAnsi="Arial" w:cs="Arial"/>
                <w:rtl/>
              </w:rPr>
              <w:t xml:space="preserve">تواند کیفیت زندگی بیماران را افزایش دهد. </w:t>
            </w:r>
            <w:r>
              <w:rPr>
                <w:rFonts w:ascii="Arial" w:hAnsi="Arial" w:cs="Arial"/>
              </w:rPr>
              <w:t> (8)</w:t>
            </w:r>
            <w:r>
              <w:rPr>
                <w:rFonts w:ascii="Arial" w:hAnsi="Arial" w:cs="Arial"/>
                <w:rtl/>
              </w:rPr>
              <w:t xml:space="preserve"> این مطالعه بر آن است با تاسیس و استقرار نظام ثبت بیماران مبتلا به استئوپروز شواهدی از عملکرد مبتنی بر شواهد، مداخلات</w:t>
            </w:r>
            <w:r>
              <w:rPr>
                <w:rFonts w:ascii="Calibri" w:hAnsi="Calibri" w:cs="Calibri"/>
                <w:sz w:val="22"/>
                <w:szCs w:val="22"/>
                <w:rtl/>
              </w:rPr>
              <w:t xml:space="preserve"> </w:t>
            </w:r>
            <w:r>
              <w:rPr>
                <w:rFonts w:ascii="Arial" w:hAnsi="Arial" w:cs="Arial"/>
                <w:rtl/>
              </w:rPr>
              <w:t>صورت گرفته و تاثیرات آن، اطلاع از نحوه ارایه خدمات و پیامدهای آن فراهم آورد.</w:t>
            </w:r>
          </w:p>
          <w:p w:rsidR="00000000" w:rsidRDefault="00C535D8">
            <w:pPr>
              <w:pStyle w:val="NormalWeb"/>
              <w:bidi/>
              <w:rPr>
                <w:rFonts w:cs="B Mitra" w:hint="cs"/>
                <w:rtl/>
              </w:rPr>
            </w:pPr>
            <w:r>
              <w:rPr>
                <w:rFonts w:ascii="Cambria" w:hAnsi="Cambria" w:cs="Cambria" w:hint="cs"/>
                <w:rtl/>
              </w:rPr>
              <w:t> </w:t>
            </w:r>
          </w:p>
          <w:p w:rsidR="00000000" w:rsidRDefault="00C535D8">
            <w:pPr>
              <w:pStyle w:val="NormalWeb"/>
              <w:bidi/>
              <w:rPr>
                <w:rFonts w:cs="B Mitra" w:hint="cs"/>
                <w:rtl/>
              </w:rPr>
            </w:pPr>
            <w:r>
              <w:rPr>
                <w:rFonts w:ascii="Arial" w:hAnsi="Arial" w:cs="Arial"/>
                <w:rtl/>
              </w:rPr>
              <w:t>نظام های متعدد</w:t>
            </w:r>
            <w:r>
              <w:rPr>
                <w:rFonts w:ascii="Arial" w:hAnsi="Arial" w:cs="Arial"/>
                <w:rtl/>
              </w:rPr>
              <w:t xml:space="preserve"> ثبت کلینیکال بیماری استئوپروز در دنیا در پاسخ به نیازهای درمانی تیم درمان و همچنین بیماران و به منظوربهبود کیفیت ارایه خدمات راه اندازی شد. جستجو و بررسی متون فارسی و انگلیسی حاکی از آن است که تاکنون در سطح کشورنظام ثبت استئوپروز اجرا و پیاده سازی نشده اس</w:t>
            </w:r>
            <w:r>
              <w:rPr>
                <w:rFonts w:ascii="Arial" w:hAnsi="Arial" w:cs="Arial"/>
                <w:rtl/>
              </w:rPr>
              <w:t>ت، با این وجود نظامهای ثبت استئوپروز در کشورهای مختلفی از جمله انگلستان</w:t>
            </w:r>
            <w:r>
              <w:rPr>
                <w:rFonts w:ascii="Calibri" w:hAnsi="Calibri" w:cs="Calibri"/>
                <w:sz w:val="22"/>
                <w:szCs w:val="22"/>
                <w:rtl/>
              </w:rPr>
              <w:t xml:space="preserve"> </w:t>
            </w:r>
            <w:r>
              <w:rPr>
                <w:rFonts w:ascii="Arial" w:hAnsi="Arial" w:cs="Arial"/>
                <w:rtl/>
              </w:rPr>
              <w:t>و سوئد و در کشورهای منطقه نیز در عربستان، کویت و اسراییل راه اندازی شده است. این سیستم ها بر پایه سیستم پرونده</w:t>
            </w:r>
            <w:r>
              <w:rPr>
                <w:rFonts w:ascii="Calibri" w:hAnsi="Calibri" w:cs="Calibri"/>
                <w:sz w:val="22"/>
                <w:szCs w:val="22"/>
                <w:rtl/>
              </w:rPr>
              <w:t xml:space="preserve"> </w:t>
            </w:r>
            <w:r>
              <w:rPr>
                <w:rFonts w:ascii="Arial" w:hAnsi="Arial" w:cs="Arial"/>
                <w:rtl/>
              </w:rPr>
              <w:t>الکترونیک قرار دارد</w:t>
            </w:r>
            <w:r>
              <w:rPr>
                <w:rFonts w:ascii="Calibri" w:hAnsi="Calibri" w:cs="Calibri"/>
                <w:sz w:val="22"/>
                <w:szCs w:val="22"/>
                <w:rtl/>
              </w:rPr>
              <w:t xml:space="preserve"> </w:t>
            </w:r>
            <w:r>
              <w:rPr>
                <w:rFonts w:ascii="Arial" w:hAnsi="Arial" w:cs="Arial"/>
                <w:rtl/>
              </w:rPr>
              <w:t>و تشخیص و ثبت بیماری بر اساس سیستم طبقه بندی</w:t>
            </w:r>
            <w:r>
              <w:rPr>
                <w:rFonts w:ascii="Arial" w:hAnsi="Arial" w:cs="Arial"/>
              </w:rPr>
              <w:t xml:space="preserve"> ICD-9</w:t>
            </w:r>
            <w:r>
              <w:rPr>
                <w:rFonts w:ascii="Calibri" w:hAnsi="Calibri" w:cs="Calibri"/>
                <w:sz w:val="22"/>
                <w:szCs w:val="22"/>
                <w:rtl/>
              </w:rPr>
              <w:t xml:space="preserve"> </w:t>
            </w:r>
            <w:r>
              <w:rPr>
                <w:rFonts w:ascii="Arial" w:hAnsi="Arial" w:cs="Arial"/>
                <w:rtl/>
              </w:rPr>
              <w:t>ان</w:t>
            </w:r>
            <w:r>
              <w:rPr>
                <w:rFonts w:ascii="Arial" w:hAnsi="Arial" w:cs="Arial"/>
                <w:rtl/>
              </w:rPr>
              <w:t>جام شده است.</w:t>
            </w:r>
            <w:r>
              <w:rPr>
                <w:rFonts w:ascii="Calibri" w:hAnsi="Calibri" w:cs="Calibri"/>
                <w:sz w:val="22"/>
                <w:szCs w:val="22"/>
                <w:rtl/>
              </w:rPr>
              <w:t xml:space="preserve"> </w:t>
            </w:r>
            <w:r>
              <w:rPr>
                <w:rFonts w:ascii="Arial" w:hAnsi="Arial" w:cs="Arial"/>
                <w:rtl/>
              </w:rPr>
              <w:t>تاریخچه بیمار، داروهای مصرفی و تمامی شکستگی های ناشی از استئوپروز در بیمار بررسی می شود.</w:t>
            </w:r>
            <w:r>
              <w:rPr>
                <w:rFonts w:ascii="Calibri" w:hAnsi="Calibri" w:cs="Calibri"/>
                <w:sz w:val="22"/>
                <w:szCs w:val="22"/>
                <w:rtl/>
              </w:rPr>
              <w:t xml:space="preserve">  (7, 9-11)</w:t>
            </w:r>
            <w:r>
              <w:rPr>
                <w:rFonts w:ascii="Arial" w:hAnsi="Arial" w:cs="Arial"/>
                <w:rtl/>
              </w:rPr>
              <w:t xml:space="preserve"> در ادامه به معرفی برخی از این سیستمها</w:t>
            </w:r>
            <w:r>
              <w:rPr>
                <w:rFonts w:ascii="Calibri" w:hAnsi="Calibri" w:cs="Calibri"/>
                <w:sz w:val="22"/>
                <w:szCs w:val="22"/>
                <w:rtl/>
              </w:rPr>
              <w:t xml:space="preserve"> </w:t>
            </w:r>
            <w:r>
              <w:rPr>
                <w:rFonts w:ascii="Arial" w:hAnsi="Arial" w:cs="Arial"/>
                <w:rtl/>
              </w:rPr>
              <w:t>پرداخته میشود.</w:t>
            </w:r>
          </w:p>
          <w:p w:rsidR="00000000" w:rsidRDefault="00C535D8">
            <w:pPr>
              <w:pStyle w:val="NormalWeb"/>
              <w:jc w:val="right"/>
              <w:rPr>
                <w:rFonts w:cs="B Mitra" w:hint="cs"/>
                <w:rtl/>
              </w:rPr>
            </w:pPr>
            <w:r>
              <w:rPr>
                <w:rFonts w:cs="B Mitra" w:hint="cs"/>
              </w:rPr>
              <w:t> </w:t>
            </w:r>
          </w:p>
          <w:p w:rsidR="00000000" w:rsidRDefault="00C535D8">
            <w:pPr>
              <w:pStyle w:val="NormalWeb"/>
              <w:bidi/>
              <w:rPr>
                <w:rFonts w:cs="B Mitra" w:hint="cs"/>
              </w:rPr>
            </w:pPr>
            <w:r>
              <w:rPr>
                <w:rFonts w:ascii="Arial" w:hAnsi="Arial" w:cs="Arial"/>
                <w:rtl/>
              </w:rPr>
              <w:t>گلدشتاین و همکاران ( ٢٠١٥ ) در مطالعهای به گزارش استقرار نظام ثبت بیماری استئوپروز در اس</w:t>
            </w:r>
            <w:r>
              <w:rPr>
                <w:rFonts w:ascii="Arial" w:hAnsi="Arial" w:cs="Arial"/>
                <w:rtl/>
              </w:rPr>
              <w:t>رائیل در بازه ٢٠٠٠ تا  ٢٠١٣پرداختند. در این مطالعه به منظور بیماریابی کلیه بیمارانی که بیماری آنها استئوپروز تشخیص داده شده بود، شکستگی شدید</w:t>
            </w:r>
            <w:r>
              <w:rPr>
                <w:rFonts w:ascii="Calibri" w:hAnsi="Calibri" w:cs="Calibri"/>
                <w:sz w:val="22"/>
                <w:szCs w:val="22"/>
                <w:rtl/>
              </w:rPr>
              <w:t xml:space="preserve"> </w:t>
            </w:r>
            <w:r>
              <w:rPr>
                <w:rFonts w:ascii="Arial" w:hAnsi="Arial" w:cs="Arial"/>
                <w:rtl/>
              </w:rPr>
              <w:t xml:space="preserve">استئوپروتیک داشتند، داروهای مرتبط با استئوپروز خریده بودند و یا در آزمایش ها تراکم استخوان پایینی داشتند در سامانه </w:t>
            </w:r>
            <w:r>
              <w:rPr>
                <w:rFonts w:ascii="Arial" w:hAnsi="Arial" w:cs="Arial"/>
                <w:rtl/>
              </w:rPr>
              <w:t>ثبت شدند. با روش فوق ١١٨١٤١ نفر شناسایی شدند که بیش از دو سوم افراد بیش از یک معیار ورود را داشتند. میانگین سن زنان٦٢ سن آقایان ٦٦ سال بود. ٢٨ درصد از بیماران هیچگونه درمان مرتبط با استئوپروز را دریافت نمیکردند</w:t>
            </w:r>
            <w:r>
              <w:rPr>
                <w:rFonts w:ascii="Arial" w:hAnsi="Arial" w:cs="Arial"/>
              </w:rPr>
              <w:t>.</w:t>
            </w:r>
            <w:r>
              <w:rPr>
                <w:rFonts w:ascii="Arial" w:hAnsi="Arial" w:cs="Arial"/>
                <w:rtl/>
              </w:rPr>
              <w:t xml:space="preserve">کشورهای اروپایی حوزه مدیترانه (شامل ایتالیا، </w:t>
            </w:r>
            <w:r>
              <w:rPr>
                <w:rFonts w:ascii="Arial" w:hAnsi="Arial" w:cs="Arial"/>
                <w:rtl/>
              </w:rPr>
              <w:t>یونان، آلبانی، پرتغال و اسپانیا) نیز با حمایت اتحادیه اروپا، سامانه ثبت استئوپروز را</w:t>
            </w:r>
            <w:r>
              <w:rPr>
                <w:rFonts w:ascii="Calibri" w:hAnsi="Calibri" w:cs="Calibri"/>
                <w:sz w:val="22"/>
                <w:szCs w:val="22"/>
                <w:rtl/>
              </w:rPr>
              <w:t xml:space="preserve"> </w:t>
            </w:r>
            <w:r>
              <w:rPr>
                <w:rFonts w:ascii="Arial" w:hAnsi="Arial" w:cs="Arial"/>
                <w:rtl/>
              </w:rPr>
              <w:t>ایجاد کردند. افرادی که با تراکمسنجی استخوان و یا آزمایشهای سنوگرافی بیمار استئوپروز تشخیص داده میشدند و حاضر به</w:t>
            </w:r>
            <w:r>
              <w:rPr>
                <w:rFonts w:ascii="Calibri" w:hAnsi="Calibri" w:cs="Calibri"/>
                <w:sz w:val="22"/>
                <w:szCs w:val="22"/>
                <w:rtl/>
              </w:rPr>
              <w:t xml:space="preserve"> </w:t>
            </w:r>
            <w:r>
              <w:rPr>
                <w:rFonts w:ascii="Arial" w:hAnsi="Arial" w:cs="Arial"/>
                <w:rtl/>
              </w:rPr>
              <w:t>امضای فرم رضایت آگاهانه بودند وارد ریجستری میشدند. در این ر</w:t>
            </w:r>
            <w:r>
              <w:rPr>
                <w:rFonts w:ascii="Arial" w:hAnsi="Arial" w:cs="Arial"/>
                <w:rtl/>
              </w:rPr>
              <w:t>یجستری اطلاعاتی نظیر داده های تن سنجی ، سابقه پزشکی،اطلاعات در مورد عوامل خطر پوکی استخوان (مانند فعالیتهای بدنی، مصرف روزانه شیر و لبنیات، اطلاعات در مورد داروهای</w:t>
            </w:r>
          </w:p>
          <w:p w:rsidR="00000000" w:rsidRDefault="00C535D8">
            <w:pPr>
              <w:pStyle w:val="NormalWeb"/>
              <w:bidi/>
              <w:rPr>
                <w:rFonts w:cs="B Mitra" w:hint="cs"/>
                <w:rtl/>
              </w:rPr>
            </w:pPr>
            <w:r>
              <w:rPr>
                <w:rFonts w:ascii="Arial" w:hAnsi="Arial" w:cs="Arial"/>
                <w:rtl/>
              </w:rPr>
              <w:t>تحریک کننده پوکی استخوان) و سایر اطلاعات مربوطه جمع آوری میشود. سپس ریسک شکستگی با استفاده ا</w:t>
            </w:r>
            <w:r>
              <w:rPr>
                <w:rFonts w:ascii="Arial" w:hAnsi="Arial" w:cs="Arial"/>
                <w:rtl/>
              </w:rPr>
              <w:t xml:space="preserve">ز الگوریتم </w:t>
            </w:r>
            <w:r>
              <w:rPr>
                <w:rFonts w:ascii="Arial" w:hAnsi="Arial" w:cs="Arial"/>
              </w:rPr>
              <w:t>FRAX®: Fracture Risk Assessment Tool, available at: ) FRAX</w:t>
            </w:r>
          </w:p>
          <w:p w:rsidR="00000000" w:rsidRDefault="00C535D8">
            <w:pPr>
              <w:pStyle w:val="NormalWeb"/>
              <w:jc w:val="right"/>
              <w:rPr>
                <w:rFonts w:cs="B Mitra" w:hint="cs"/>
                <w:rtl/>
              </w:rPr>
            </w:pPr>
            <w:r>
              <w:rPr>
                <w:rFonts w:ascii="Arial" w:hAnsi="Arial" w:cs="Arial"/>
              </w:rPr>
              <w:t> </w:t>
            </w:r>
            <w:hyperlink r:id="rId12" w:history="1">
              <w:r>
                <w:rPr>
                  <w:rStyle w:val="Hyperlink"/>
                  <w:rFonts w:ascii="Arial" w:hAnsi="Arial" w:cs="Arial"/>
                  <w:color w:val="0563C1"/>
                </w:rPr>
                <w:t>https://www.sheffield.ac.uk/FRAX/</w:t>
              </w:r>
            </w:hyperlink>
            <w:r>
              <w:rPr>
                <w:rFonts w:ascii="Arial" w:hAnsi="Arial" w:cs="Arial"/>
              </w:rPr>
              <w:t>)</w:t>
            </w:r>
          </w:p>
          <w:p w:rsidR="00000000" w:rsidRDefault="00C535D8">
            <w:pPr>
              <w:pStyle w:val="NormalWeb"/>
              <w:bidi/>
              <w:rPr>
                <w:rFonts w:cs="B Mitra" w:hint="cs"/>
              </w:rPr>
            </w:pPr>
            <w:r>
              <w:rPr>
                <w:rFonts w:ascii="Arial" w:hAnsi="Arial" w:cs="Arial"/>
                <w:rtl/>
              </w:rPr>
              <w:lastRenderedPageBreak/>
              <w:t>برای هر فرد محاسبه میشود و بیمار متناسب با آن توصیه های رژیم غذایی وسبک زندگی و درصورت نیاز مکملهای مورد نیاز نظیر ویتامین دی و یا درمانهای رایج استئوپروز را دریافت میکنند. در این</w:t>
            </w:r>
            <w:r>
              <w:rPr>
                <w:rFonts w:ascii="Calibri" w:hAnsi="Calibri" w:cs="Calibri"/>
                <w:sz w:val="22"/>
                <w:szCs w:val="22"/>
                <w:rtl/>
              </w:rPr>
              <w:t xml:space="preserve"> </w:t>
            </w:r>
            <w:r>
              <w:rPr>
                <w:rFonts w:ascii="Arial" w:hAnsi="Arial" w:cs="Arial"/>
                <w:rtl/>
              </w:rPr>
              <w:t xml:space="preserve">ریجستری پیگیری بیماران ١٢ ماه پس از ثبت و پس از آن هر یکسال در میان به صورت </w:t>
            </w:r>
            <w:r>
              <w:rPr>
                <w:rFonts w:ascii="Arial" w:hAnsi="Arial" w:cs="Arial"/>
                <w:rtl/>
              </w:rPr>
              <w:t>تلفنی پیگیری و برای معاینه مجدد فراخوان می شوند.</w:t>
            </w:r>
            <w:r>
              <w:rPr>
                <w:rFonts w:ascii="Arial" w:hAnsi="Arial" w:cs="Arial"/>
              </w:rPr>
              <w:t>(12)</w:t>
            </w:r>
          </w:p>
          <w:p w:rsidR="00000000" w:rsidRDefault="00C535D8">
            <w:pPr>
              <w:pStyle w:val="NormalWeb"/>
              <w:bidi/>
              <w:rPr>
                <w:rFonts w:cs="B Mitra" w:hint="cs"/>
                <w:rtl/>
              </w:rPr>
            </w:pPr>
            <w:r>
              <w:rPr>
                <w:rFonts w:ascii="Arial" w:hAnsi="Arial" w:cs="Arial"/>
                <w:rtl/>
              </w:rPr>
              <w:t>شنیتز ( ٢٠١٠ ) نیز ریجستری بیماران استئوپروز را در دانشگاه نورث وسترن امریکا تاسیس کرد. به منظور بیماریابی افرادی که</w:t>
            </w:r>
            <w:r>
              <w:rPr>
                <w:rFonts w:ascii="Calibri" w:hAnsi="Calibri" w:cs="Calibri"/>
                <w:sz w:val="22"/>
                <w:szCs w:val="22"/>
                <w:rtl/>
              </w:rPr>
              <w:t xml:space="preserve"> </w:t>
            </w:r>
            <w:r>
              <w:rPr>
                <w:rFonts w:ascii="Arial" w:hAnsi="Arial" w:cs="Arial"/>
                <w:rtl/>
              </w:rPr>
              <w:t>بیماری استئوپروز برای آنها تشخیص داده شده بود، یا ریسک احتمال ابتلا به استئوپروز داشتن</w:t>
            </w:r>
            <w:r>
              <w:rPr>
                <w:rFonts w:ascii="Arial" w:hAnsi="Arial" w:cs="Arial"/>
                <w:rtl/>
              </w:rPr>
              <w:t>د و همچنین افراد سالم برای</w:t>
            </w:r>
            <w:r>
              <w:rPr>
                <w:rFonts w:ascii="Calibri" w:hAnsi="Calibri" w:cs="Calibri"/>
                <w:sz w:val="22"/>
                <w:szCs w:val="22"/>
                <w:rtl/>
              </w:rPr>
              <w:t xml:space="preserve"> </w:t>
            </w:r>
            <w:r>
              <w:rPr>
                <w:rFonts w:ascii="Arial" w:hAnsi="Arial" w:cs="Arial"/>
                <w:rtl/>
              </w:rPr>
              <w:t>کنترل با رضایت آگاهانه</w:t>
            </w:r>
            <w:r>
              <w:rPr>
                <w:rFonts w:ascii="Calibri" w:hAnsi="Calibri" w:cs="Calibri"/>
                <w:sz w:val="22"/>
                <w:szCs w:val="22"/>
                <w:rtl/>
              </w:rPr>
              <w:t xml:space="preserve"> </w:t>
            </w:r>
            <w:r>
              <w:rPr>
                <w:rFonts w:ascii="Arial" w:hAnsi="Arial" w:cs="Arial"/>
                <w:rtl/>
              </w:rPr>
              <w:t xml:space="preserve">وارد ریجستری شدند. از افراد اسکن </w:t>
            </w:r>
          </w:p>
          <w:p w:rsidR="00000000" w:rsidRDefault="00C535D8">
            <w:pPr>
              <w:pStyle w:val="NormalWeb"/>
              <w:bidi/>
              <w:rPr>
                <w:rFonts w:cs="B Mitra" w:hint="cs"/>
                <w:rtl/>
              </w:rPr>
            </w:pPr>
            <w:r>
              <w:rPr>
                <w:rFonts w:ascii="Arial" w:hAnsi="Arial" w:cs="Arial"/>
              </w:rPr>
              <w:t>Dual-energy X-ray absorptiometry (DXA)</w:t>
            </w:r>
            <w:r>
              <w:rPr>
                <w:rFonts w:ascii="Arial" w:hAnsi="Arial" w:cs="Arial"/>
                <w:rtl/>
              </w:rPr>
              <w:t xml:space="preserve"> از ناحیه ستون فقرات، باسن و بازوها و درصورت امکان پاها و پاشنه ها برای تعیین </w:t>
            </w:r>
            <w:r>
              <w:rPr>
                <w:rFonts w:ascii="Arial" w:hAnsi="Arial" w:cs="Arial"/>
              </w:rPr>
              <w:t>Bone Mineral Density (BMD)</w:t>
            </w:r>
            <w:r>
              <w:rPr>
                <w:rFonts w:ascii="Arial" w:hAnsi="Arial" w:cs="Arial"/>
                <w:rtl/>
              </w:rPr>
              <w:t xml:space="preserve"> گرفته شد.  همچنین از افراد ١٠</w:t>
            </w:r>
            <w:r>
              <w:rPr>
                <w:rFonts w:ascii="Arial" w:hAnsi="Arial" w:cs="Arial"/>
                <w:rtl/>
              </w:rPr>
              <w:t xml:space="preserve"> میلیلیتر نمونه خون برای تحلیل سطح ویتامین دی و مارکرهای استخوانی گرفته شد.</w:t>
            </w:r>
            <w:r>
              <w:rPr>
                <w:rFonts w:ascii="Arial" w:hAnsi="Arial" w:cs="Arial"/>
              </w:rPr>
              <w:t>(13)</w:t>
            </w:r>
          </w:p>
          <w:p w:rsidR="00000000" w:rsidRDefault="00C535D8">
            <w:pPr>
              <w:pStyle w:val="NormalWeb"/>
              <w:bidi/>
              <w:jc w:val="right"/>
              <w:rPr>
                <w:rFonts w:cs="B Mitra" w:hint="cs"/>
                <w:rtl/>
              </w:rPr>
            </w:pPr>
            <w:r>
              <w:rPr>
                <w:rFonts w:ascii="Cambria" w:hAnsi="Cambria" w:cs="Cambria" w:hint="cs"/>
                <w:rtl/>
              </w:rPr>
              <w:t> </w:t>
            </w:r>
          </w:p>
          <w:p w:rsidR="00000000" w:rsidRDefault="00C535D8">
            <w:pPr>
              <w:pStyle w:val="NormalWeb"/>
              <w:bidi/>
              <w:jc w:val="both"/>
              <w:rPr>
                <w:rFonts w:cs="B Mitra" w:hint="cs"/>
                <w:rtl/>
              </w:rPr>
            </w:pPr>
            <w:r>
              <w:rPr>
                <w:rtl/>
              </w:rPr>
              <w:t>ریجستری</w:t>
            </w:r>
            <w:r>
              <w:rPr>
                <w:rFonts w:ascii="Calibri" w:hAnsi="Calibri" w:cs="Calibri"/>
                <w:sz w:val="22"/>
                <w:szCs w:val="22"/>
                <w:rtl/>
              </w:rPr>
              <w:t xml:space="preserve"> </w:t>
            </w:r>
            <w:r>
              <w:rPr>
                <w:rtl/>
              </w:rPr>
              <w:t>استئوپروز</w:t>
            </w:r>
            <w:r>
              <w:rPr>
                <w:rFonts w:ascii="Calibri" w:hAnsi="Calibri" w:cs="Calibri"/>
                <w:sz w:val="22"/>
                <w:szCs w:val="22"/>
                <w:rtl/>
              </w:rPr>
              <w:t xml:space="preserve"> </w:t>
            </w:r>
            <w:r>
              <w:rPr>
                <w:rtl/>
              </w:rPr>
              <w:t>و</w:t>
            </w:r>
            <w:r>
              <w:rPr>
                <w:rFonts w:ascii="Calibri" w:hAnsi="Calibri" w:cs="Calibri"/>
                <w:sz w:val="22"/>
                <w:szCs w:val="22"/>
                <w:rtl/>
              </w:rPr>
              <w:t xml:space="preserve"> </w:t>
            </w:r>
            <w:r>
              <w:rPr>
                <w:rtl/>
              </w:rPr>
              <w:t>یا</w:t>
            </w:r>
            <w:r>
              <w:rPr>
                <w:rFonts w:ascii="Calibri" w:hAnsi="Calibri" w:cs="Calibri"/>
                <w:sz w:val="22"/>
                <w:szCs w:val="22"/>
                <w:rtl/>
              </w:rPr>
              <w:t xml:space="preserve"> </w:t>
            </w:r>
            <w:r>
              <w:rPr>
                <w:rtl/>
              </w:rPr>
              <w:t>شکستی</w:t>
            </w:r>
            <w:r>
              <w:rPr>
                <w:rFonts w:ascii="Calibri" w:hAnsi="Calibri" w:cs="Calibri"/>
                <w:sz w:val="22"/>
                <w:szCs w:val="22"/>
                <w:rtl/>
              </w:rPr>
              <w:t xml:space="preserve"> </w:t>
            </w:r>
            <w:r>
              <w:rPr>
                <w:rtl/>
              </w:rPr>
              <w:t>در</w:t>
            </w:r>
            <w:r>
              <w:rPr>
                <w:rFonts w:ascii="Calibri" w:hAnsi="Calibri" w:cs="Calibri"/>
                <w:sz w:val="22"/>
                <w:szCs w:val="22"/>
                <w:rtl/>
              </w:rPr>
              <w:t xml:space="preserve"> </w:t>
            </w:r>
            <w:r>
              <w:rPr>
                <w:rtl/>
              </w:rPr>
              <w:t>برخی</w:t>
            </w:r>
            <w:r>
              <w:rPr>
                <w:rFonts w:ascii="Calibri" w:hAnsi="Calibri" w:cs="Calibri"/>
                <w:sz w:val="22"/>
                <w:szCs w:val="22"/>
                <w:rtl/>
              </w:rPr>
              <w:t xml:space="preserve"> </w:t>
            </w:r>
            <w:r>
              <w:rPr>
                <w:rtl/>
              </w:rPr>
              <w:t>کشورها</w:t>
            </w:r>
          </w:p>
          <w:p w:rsidR="00000000" w:rsidRDefault="00C535D8">
            <w:pPr>
              <w:pStyle w:val="NormalWeb"/>
              <w:jc w:val="both"/>
              <w:rPr>
                <w:rFonts w:cs="B Mitra" w:hint="cs"/>
                <w:rtl/>
              </w:rPr>
            </w:pPr>
            <w:r>
              <w:t>•Australia and New Zealand: http://anzhfr.org/</w:t>
            </w:r>
          </w:p>
          <w:p w:rsidR="00000000" w:rsidRDefault="00C535D8">
            <w:pPr>
              <w:pStyle w:val="NormalWeb"/>
              <w:jc w:val="both"/>
              <w:rPr>
                <w:rFonts w:cs="B Mitra" w:hint="cs"/>
              </w:rPr>
            </w:pPr>
            <w:r>
              <w:t>•Canada: British Columbia Hip Fracture Registry in development (</w:t>
            </w:r>
          </w:p>
          <w:p w:rsidR="00000000" w:rsidRDefault="00C535D8">
            <w:pPr>
              <w:pStyle w:val="NormalWeb"/>
              <w:jc w:val="both"/>
              <w:rPr>
                <w:rFonts w:cs="B Mitra" w:hint="cs"/>
              </w:rPr>
            </w:pPr>
            <w:r>
              <w:t>http://www.hiphealth.ca/blog/bc-hip-fracture-registry-dataset-creation-meeting).</w:t>
            </w:r>
          </w:p>
          <w:p w:rsidR="00000000" w:rsidRDefault="00C535D8">
            <w:pPr>
              <w:pStyle w:val="NormalWeb"/>
              <w:jc w:val="both"/>
              <w:rPr>
                <w:rFonts w:cs="B Mitra" w:hint="cs"/>
              </w:rPr>
            </w:pPr>
            <w:r>
              <w:t>Also Bone and Joint Decade Canada’s National Hip Fracture Toolkit</w:t>
            </w:r>
          </w:p>
          <w:p w:rsidR="00000000" w:rsidRDefault="00C535D8">
            <w:pPr>
              <w:pStyle w:val="NormalWeb"/>
              <w:jc w:val="both"/>
              <w:rPr>
                <w:rFonts w:cs="B Mitra" w:hint="cs"/>
              </w:rPr>
            </w:pPr>
            <w:r>
              <w:t xml:space="preserve">(http://www.boneandjointcanada.com/? </w:t>
            </w:r>
            <w:proofErr w:type="spellStart"/>
            <w:r>
              <w:t>sec_id</w:t>
            </w:r>
            <w:proofErr w:type="spellEnd"/>
            <w:r>
              <w:t>=&amp;</w:t>
            </w:r>
            <w:r>
              <w:rPr>
                <w:rtl/>
              </w:rPr>
              <w:t>٣١٠</w:t>
            </w:r>
            <w:proofErr w:type="spellStart"/>
            <w:r>
              <w:t>msid</w:t>
            </w:r>
            <w:proofErr w:type="spellEnd"/>
            <w:r>
              <w:t>=. (</w:t>
            </w:r>
            <w:r>
              <w:rPr>
                <w:rtl/>
              </w:rPr>
              <w:t>٣</w:t>
            </w:r>
          </w:p>
          <w:p w:rsidR="00000000" w:rsidRDefault="00C535D8">
            <w:pPr>
              <w:pStyle w:val="NormalWeb"/>
              <w:jc w:val="both"/>
              <w:rPr>
                <w:rFonts w:cs="B Mitra" w:hint="cs"/>
              </w:rPr>
            </w:pPr>
            <w:r>
              <w:t>•Ireland: Irish Hip Fracture Database (IHFD). http:</w:t>
            </w:r>
            <w:r>
              <w:t>//www.noca.ie/noca-irish-hip-fracturedatabase</w:t>
            </w:r>
          </w:p>
          <w:p w:rsidR="00000000" w:rsidRDefault="00C535D8">
            <w:pPr>
              <w:pStyle w:val="NormalWeb"/>
              <w:jc w:val="both"/>
              <w:rPr>
                <w:rFonts w:cs="B Mitra" w:hint="cs"/>
              </w:rPr>
            </w:pPr>
            <w:r>
              <w:t xml:space="preserve">•Lebanon: </w:t>
            </w:r>
            <w:proofErr w:type="spellStart"/>
            <w:r>
              <w:t>Sibai</w:t>
            </w:r>
            <w:proofErr w:type="spellEnd"/>
            <w:r>
              <w:t xml:space="preserve"> AM, Nasser W, Ammar W </w:t>
            </w:r>
            <w:proofErr w:type="gramStart"/>
            <w:r>
              <w:t>et al.</w:t>
            </w:r>
            <w:proofErr w:type="gramEnd"/>
            <w:r>
              <w:t xml:space="preserve"> Hip fracture incidence in Lebanon: a national</w:t>
            </w:r>
          </w:p>
          <w:p w:rsidR="00000000" w:rsidRDefault="00C535D8">
            <w:pPr>
              <w:pStyle w:val="NormalWeb"/>
              <w:jc w:val="both"/>
              <w:rPr>
                <w:rFonts w:cs="B Mitra" w:hint="cs"/>
              </w:rPr>
            </w:pPr>
            <w:r>
              <w:t xml:space="preserve">Registry-based study with reference to standardized rates worldwide. </w:t>
            </w:r>
            <w:proofErr w:type="spellStart"/>
            <w:r>
              <w:t>Osteoporos</w:t>
            </w:r>
            <w:proofErr w:type="spellEnd"/>
            <w:r>
              <w:t xml:space="preserve"> Int. </w:t>
            </w:r>
            <w:r>
              <w:rPr>
                <w:rtl/>
              </w:rPr>
              <w:t>٢٠١١</w:t>
            </w:r>
          </w:p>
          <w:p w:rsidR="00000000" w:rsidRDefault="00C535D8">
            <w:pPr>
              <w:pStyle w:val="NormalWeb"/>
              <w:jc w:val="both"/>
              <w:rPr>
                <w:rFonts w:cs="B Mitra" w:hint="cs"/>
              </w:rPr>
            </w:pPr>
            <w:r>
              <w:t>Sep;</w:t>
            </w:r>
            <w:r>
              <w:rPr>
                <w:rtl/>
              </w:rPr>
              <w:t xml:space="preserve"> ٢٢</w:t>
            </w:r>
            <w:r>
              <w:t>(</w:t>
            </w:r>
            <w:r>
              <w:rPr>
                <w:rtl/>
              </w:rPr>
              <w:t>٩</w:t>
            </w:r>
            <w:r>
              <w:t>):</w:t>
            </w:r>
            <w:r>
              <w:rPr>
                <w:rtl/>
              </w:rPr>
              <w:t>٢٤٩٩</w:t>
            </w:r>
            <w:r>
              <w:t>-</w:t>
            </w:r>
            <w:r>
              <w:rPr>
                <w:rtl/>
              </w:rPr>
              <w:t>٢٥٠٦</w:t>
            </w:r>
            <w:r>
              <w:t xml:space="preserve">. PubMed ID </w:t>
            </w:r>
            <w:r>
              <w:rPr>
                <w:rtl/>
              </w:rPr>
              <w:t>٢١٠٦٩٢٩٣</w:t>
            </w:r>
          </w:p>
          <w:p w:rsidR="00000000" w:rsidRDefault="00C535D8">
            <w:pPr>
              <w:pStyle w:val="NormalWeb"/>
              <w:jc w:val="both"/>
              <w:rPr>
                <w:rFonts w:cs="B Mitra" w:hint="cs"/>
              </w:rPr>
            </w:pPr>
            <w:r>
              <w:t>•United Kingdom: National Hip Fracture Database (NHFD). http://www.nhfd.co.uk/</w:t>
            </w:r>
          </w:p>
          <w:p w:rsidR="00000000" w:rsidRDefault="00C535D8">
            <w:pPr>
              <w:pStyle w:val="NormalWeb"/>
              <w:jc w:val="both"/>
              <w:rPr>
                <w:rFonts w:cs="B Mitra" w:hint="cs"/>
              </w:rPr>
            </w:pPr>
            <w:r>
              <w:t xml:space="preserve">•United States of America: Own the Bone Fragility Fracture Registry (American </w:t>
            </w:r>
            <w:proofErr w:type="spellStart"/>
            <w:r>
              <w:t>Orthopaedic</w:t>
            </w:r>
            <w:proofErr w:type="spellEnd"/>
          </w:p>
          <w:p w:rsidR="00000000" w:rsidRDefault="00C535D8">
            <w:pPr>
              <w:pStyle w:val="NormalWeb"/>
              <w:bidi/>
              <w:jc w:val="right"/>
              <w:rPr>
                <w:rFonts w:cs="B Mitra" w:hint="cs"/>
              </w:rPr>
            </w:pPr>
            <w:r>
              <w:t>Association). http://www.ownthebone.org/</w:t>
            </w:r>
            <w:r>
              <w:rPr>
                <w:rFonts w:ascii="Calibri" w:hAnsi="Calibri" w:cs="Calibri"/>
                <w:sz w:val="22"/>
                <w:szCs w:val="22"/>
                <w:rtl/>
              </w:rPr>
              <w:t xml:space="preserve"> </w:t>
            </w:r>
          </w:p>
          <w:p w:rsidR="00000000" w:rsidRDefault="00C535D8">
            <w:pPr>
              <w:pStyle w:val="NormalWeb"/>
              <w:bidi/>
              <w:rPr>
                <w:rFonts w:cs="B Mitra" w:hint="cs"/>
                <w:rtl/>
              </w:rPr>
            </w:pPr>
            <w:r>
              <w:rPr>
                <w:rFonts w:ascii="Cambria" w:hAnsi="Cambria" w:cs="Cambria" w:hint="cs"/>
                <w:rtl/>
              </w:rPr>
              <w:t>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lastRenderedPageBreak/>
              <w:t>12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روش اجراء ثبت، جمع</w:t>
            </w:r>
            <w:r>
              <w:rPr>
                <w:rFonts w:eastAsia="Times New Roman" w:cs="B Mitra" w:hint="cs"/>
                <w:b/>
                <w:bCs/>
                <w:color w:val="FF0000"/>
                <w:u w:val="single"/>
                <w:rtl/>
              </w:rPr>
              <w:t>‏آوري و تجزيه تحليل و ارزيابي کيفيت اطلاعات:</w:t>
            </w:r>
            <w:r>
              <w:rPr>
                <w:rFonts w:eastAsia="Times New Roman" w:cs="B Mitra" w:hint="cs"/>
                <w:rtl/>
              </w:rPr>
              <w:t xml:space="preserve"> </w:t>
            </w:r>
          </w:p>
          <w:p w:rsidR="00000000" w:rsidRDefault="00C535D8">
            <w:pPr>
              <w:pStyle w:val="NormalWeb"/>
              <w:bidi/>
              <w:jc w:val="both"/>
              <w:divId w:val="1884364177"/>
              <w:rPr>
                <w:rFonts w:cs="B Mitra" w:hint="cs"/>
                <w:rtl/>
              </w:rPr>
            </w:pPr>
            <w:r>
              <w:rPr>
                <w:rFonts w:cs="B Mitra" w:hint="cs"/>
                <w:color w:val="000000"/>
                <w:rtl/>
              </w:rPr>
              <w:lastRenderedPageBreak/>
              <w:t xml:space="preserve">کمیته راهبری با مرکزیت مرکز تحقیقات استئوپروز پژوهشگاه علوم غدد و متابولیسم دانشگاه تهران و در قالب شبکه تحقیقات استئوپروز </w:t>
            </w:r>
            <w:r>
              <w:rPr>
                <w:rFonts w:ascii="Cambria" w:hAnsi="Cambria" w:cs="Cambria" w:hint="cs"/>
                <w:color w:val="000000"/>
                <w:rtl/>
              </w:rPr>
              <w:t> </w:t>
            </w:r>
            <w:r>
              <w:rPr>
                <w:rFonts w:cs="B Mitra" w:hint="cs"/>
                <w:color w:val="000000"/>
                <w:rtl/>
              </w:rPr>
              <w:t>و</w:t>
            </w:r>
            <w:r>
              <w:rPr>
                <w:rFonts w:cs="B Mitra" w:hint="cs"/>
                <w:color w:val="000000"/>
                <w:rtl/>
              </w:rPr>
              <w:t xml:space="preserve"> </w:t>
            </w:r>
            <w:r>
              <w:rPr>
                <w:rFonts w:cs="B Mitra" w:hint="cs"/>
                <w:color w:val="000000"/>
                <w:rtl/>
              </w:rPr>
              <w:t>دفتر</w:t>
            </w:r>
            <w:r>
              <w:rPr>
                <w:rFonts w:cs="B Mitra" w:hint="cs"/>
                <w:color w:val="000000"/>
                <w:rtl/>
              </w:rPr>
              <w:t xml:space="preserve"> </w:t>
            </w:r>
            <w:r>
              <w:rPr>
                <w:rFonts w:cs="B Mitra" w:hint="cs"/>
                <w:color w:val="000000"/>
                <w:rtl/>
              </w:rPr>
              <w:t>بیماری</w:t>
            </w:r>
            <w:r>
              <w:rPr>
                <w:rFonts w:cs="B Mitra" w:hint="cs"/>
                <w:color w:val="000000"/>
                <w:rtl/>
              </w:rPr>
              <w:t xml:space="preserve"> </w:t>
            </w:r>
            <w:r>
              <w:rPr>
                <w:rFonts w:cs="B Mitra" w:hint="cs"/>
                <w:color w:val="000000"/>
                <w:rtl/>
              </w:rPr>
              <w:t>های</w:t>
            </w:r>
            <w:r>
              <w:rPr>
                <w:rFonts w:cs="B Mitra" w:hint="cs"/>
                <w:color w:val="000000"/>
                <w:rtl/>
              </w:rPr>
              <w:t xml:space="preserve"> </w:t>
            </w:r>
            <w:r>
              <w:rPr>
                <w:rFonts w:cs="B Mitra" w:hint="cs"/>
                <w:color w:val="000000"/>
                <w:rtl/>
              </w:rPr>
              <w:t>غیرواگیر</w:t>
            </w:r>
            <w:r>
              <w:rPr>
                <w:rFonts w:cs="B Mitra" w:hint="cs"/>
                <w:color w:val="000000"/>
                <w:rtl/>
              </w:rPr>
              <w:t xml:space="preserve"> </w:t>
            </w:r>
            <w:r>
              <w:rPr>
                <w:rFonts w:cs="B Mitra" w:hint="cs"/>
                <w:color w:val="000000"/>
                <w:rtl/>
              </w:rPr>
              <w:t>وزارت</w:t>
            </w:r>
            <w:r>
              <w:rPr>
                <w:rFonts w:cs="B Mitra" w:hint="cs"/>
                <w:color w:val="000000"/>
                <w:rtl/>
              </w:rPr>
              <w:t xml:space="preserve"> </w:t>
            </w:r>
            <w:r>
              <w:rPr>
                <w:rFonts w:cs="B Mitra" w:hint="cs"/>
                <w:color w:val="000000"/>
                <w:rtl/>
              </w:rPr>
              <w:t>بهداشت</w:t>
            </w:r>
            <w:r>
              <w:rPr>
                <w:rFonts w:cs="B Mitra" w:hint="cs"/>
                <w:color w:val="000000"/>
                <w:rtl/>
              </w:rPr>
              <w:t xml:space="preserve"> </w:t>
            </w:r>
            <w:r>
              <w:rPr>
                <w:rFonts w:cs="B Mitra" w:hint="cs"/>
                <w:color w:val="000000"/>
                <w:rtl/>
              </w:rPr>
              <w:t>وظیفه</w:t>
            </w:r>
            <w:r>
              <w:rPr>
                <w:rFonts w:cs="B Mitra" w:hint="cs"/>
                <w:color w:val="000000"/>
                <w:rtl/>
              </w:rPr>
              <w:t xml:space="preserve"> </w:t>
            </w:r>
            <w:r>
              <w:rPr>
                <w:rFonts w:cs="B Mitra" w:hint="cs"/>
                <w:color w:val="000000"/>
                <w:rtl/>
              </w:rPr>
              <w:t>جلب</w:t>
            </w:r>
            <w:r>
              <w:rPr>
                <w:rFonts w:cs="B Mitra" w:hint="cs"/>
                <w:color w:val="000000"/>
                <w:rtl/>
              </w:rPr>
              <w:t xml:space="preserve"> </w:t>
            </w:r>
            <w:r>
              <w:rPr>
                <w:rFonts w:cs="B Mitra" w:hint="cs"/>
                <w:color w:val="000000"/>
                <w:rtl/>
              </w:rPr>
              <w:t>مشارکت</w:t>
            </w:r>
            <w:r>
              <w:rPr>
                <w:rFonts w:cs="B Mitra" w:hint="cs"/>
                <w:color w:val="000000"/>
                <w:rtl/>
              </w:rPr>
              <w:t xml:space="preserve"> </w:t>
            </w:r>
            <w:r>
              <w:rPr>
                <w:rFonts w:cs="B Mitra" w:hint="cs"/>
                <w:color w:val="000000"/>
                <w:rtl/>
              </w:rPr>
              <w:t>و</w:t>
            </w:r>
            <w:r>
              <w:rPr>
                <w:rFonts w:cs="B Mitra" w:hint="cs"/>
                <w:color w:val="000000"/>
                <w:rtl/>
              </w:rPr>
              <w:t xml:space="preserve"> </w:t>
            </w:r>
            <w:r>
              <w:rPr>
                <w:rFonts w:cs="B Mitra" w:hint="cs"/>
                <w:color w:val="000000"/>
                <w:rtl/>
              </w:rPr>
              <w:t>انعقاد</w:t>
            </w:r>
            <w:r>
              <w:rPr>
                <w:rFonts w:cs="B Mitra" w:hint="cs"/>
                <w:color w:val="000000"/>
                <w:rtl/>
              </w:rPr>
              <w:t xml:space="preserve"> </w:t>
            </w:r>
            <w:r>
              <w:rPr>
                <w:rFonts w:cs="B Mitra" w:hint="cs"/>
                <w:color w:val="000000"/>
                <w:rtl/>
              </w:rPr>
              <w:t>قرارداد</w:t>
            </w:r>
            <w:r>
              <w:rPr>
                <w:rFonts w:cs="B Mitra" w:hint="cs"/>
                <w:color w:val="000000"/>
                <w:rtl/>
              </w:rPr>
              <w:t xml:space="preserve"> </w:t>
            </w:r>
            <w:r>
              <w:rPr>
                <w:rFonts w:cs="B Mitra" w:hint="cs"/>
                <w:color w:val="000000"/>
                <w:rtl/>
              </w:rPr>
              <w:t>همکاری</w:t>
            </w:r>
            <w:r>
              <w:rPr>
                <w:rFonts w:cs="B Mitra" w:hint="cs"/>
                <w:color w:val="000000"/>
                <w:rtl/>
              </w:rPr>
              <w:t xml:space="preserve"> </w:t>
            </w:r>
            <w:r>
              <w:rPr>
                <w:rFonts w:cs="B Mitra" w:hint="cs"/>
                <w:color w:val="000000"/>
                <w:rtl/>
              </w:rPr>
              <w:t>با</w:t>
            </w:r>
            <w:r>
              <w:rPr>
                <w:rFonts w:cs="B Mitra" w:hint="cs"/>
                <w:color w:val="000000"/>
                <w:rtl/>
              </w:rPr>
              <w:t xml:space="preserve"> </w:t>
            </w:r>
            <w:r>
              <w:rPr>
                <w:rFonts w:cs="B Mitra" w:hint="cs"/>
                <w:color w:val="000000"/>
                <w:rtl/>
              </w:rPr>
              <w:t>مر</w:t>
            </w:r>
            <w:r>
              <w:rPr>
                <w:rFonts w:cs="B Mitra" w:hint="cs"/>
                <w:color w:val="000000"/>
                <w:rtl/>
              </w:rPr>
              <w:t>اکز درمانی در سطح کشور جهت مشارکت در سامانه ثبت استئوپروز را برعهده دارد. در مراکز همکار، تمامی بیماران مبتلا به استئوپروز و بیماران در معرض خطر صرفنظر از شدت بیماری یا مرحله درمان، توسط پزشک معالج خود در این سیستم ثبت نام می شوند. تشخیص استئوپروز توسط شوا</w:t>
            </w:r>
            <w:r>
              <w:rPr>
                <w:rFonts w:cs="B Mitra" w:hint="cs"/>
                <w:color w:val="000000"/>
                <w:rtl/>
              </w:rPr>
              <w:t>هد پاراکلینیک و بالینی به اثبات می رسد.. ثبت نام بیماران لازم است با استفاده از کد ملی یا شماره بیمه مورد تایید قرار گیرد. بیماران بنا به تشخیص پزشک معالج خود، در بازه‌های زمانی منظم فراخوانی و وضعیت سلامت آن‌ها پیگیری می‌شود. همچنین با مشارکت سایر نظام‌ها</w:t>
            </w:r>
            <w:r>
              <w:rPr>
                <w:rFonts w:cs="B Mitra" w:hint="cs"/>
                <w:color w:val="000000"/>
                <w:rtl/>
              </w:rPr>
              <w:t>ی ثبت نظیر نظام ثبت مرگ، پیامدهای بیماران گردآوری خواهد شد.</w:t>
            </w:r>
          </w:p>
          <w:p w:rsidR="00000000" w:rsidRDefault="00C535D8">
            <w:pPr>
              <w:pStyle w:val="NormalWeb"/>
              <w:bidi/>
              <w:jc w:val="both"/>
              <w:divId w:val="1884364177"/>
              <w:rPr>
                <w:rFonts w:cs="B Mitra" w:hint="cs"/>
                <w:rtl/>
              </w:rPr>
            </w:pPr>
            <w:r>
              <w:rPr>
                <w:rStyle w:val="Strong"/>
                <w:rFonts w:cs="B Mitra" w:hint="cs"/>
                <w:color w:val="000000"/>
                <w:rtl/>
              </w:rPr>
              <w:t>تعریف بیماری مورد ثبت :</w:t>
            </w:r>
          </w:p>
          <w:p w:rsidR="00000000" w:rsidRDefault="00C535D8">
            <w:pPr>
              <w:pStyle w:val="NormalWeb"/>
              <w:bidi/>
              <w:jc w:val="both"/>
              <w:divId w:val="1884364177"/>
              <w:rPr>
                <w:rFonts w:cs="B Mitra" w:hint="cs"/>
                <w:rtl/>
              </w:rPr>
            </w:pPr>
            <w:r>
              <w:rPr>
                <w:rFonts w:cs="B Mitra" w:hint="cs"/>
                <w:color w:val="000000"/>
                <w:rtl/>
              </w:rPr>
              <w:t>بیماری استئوپروز یک اختلال اسکلتی است که ویژگی بارز آن کاهش تراکم استخوان بدون تغییر در ترکیب استخوان است که فرد را در معرض خطر شکستگی قرار می‌دهد. استئوپروز در دو دسته است</w:t>
            </w:r>
            <w:r>
              <w:rPr>
                <w:rFonts w:cs="B Mitra" w:hint="cs"/>
                <w:color w:val="000000"/>
                <w:rtl/>
              </w:rPr>
              <w:t>ئوپروز اولیه (نوع1: استئوپروز پس از یائسگی؛ نوع2: استئوپروز مرتبط با سن؛ و یا ایدیوپاتیک: که می‌تواند نوجوانان، زنان قبل از یائسگی و مردان میانسال را تحت تاثیر قرار دهد) و استئوپروز ثانویه (که در آن کاهش تراکم استخوان ناشی از عوامل قابل شناسایی هستند) طبقه</w:t>
            </w:r>
            <w:r>
              <w:rPr>
                <w:rFonts w:cs="B Mitra" w:hint="cs"/>
                <w:color w:val="000000"/>
                <w:rtl/>
              </w:rPr>
              <w:t>‌بندی می‌شود</w:t>
            </w:r>
            <w:bookmarkStart w:id="1" w:name="_ftnref1"/>
            <w:r>
              <w:rPr>
                <w:rFonts w:cs="B Mitra"/>
                <w:color w:val="000000"/>
                <w:rtl/>
              </w:rPr>
              <w:fldChar w:fldCharType="begin"/>
            </w:r>
            <w:r>
              <w:rPr>
                <w:rFonts w:cs="B Mitra"/>
                <w:color w:val="000000"/>
                <w:rtl/>
              </w:rPr>
              <w:instrText xml:space="preserve"> </w:instrText>
            </w:r>
            <w:r>
              <w:rPr>
                <w:rFonts w:cs="B Mitra"/>
                <w:color w:val="000000"/>
              </w:rPr>
              <w:instrText>HYPERLINK "" \l "_ftn</w:instrText>
            </w:r>
            <w:r>
              <w:rPr>
                <w:rFonts w:cs="B Mitra"/>
                <w:color w:val="000000"/>
                <w:rtl/>
              </w:rPr>
              <w:instrText>1</w:instrText>
            </w:r>
            <w:r>
              <w:rPr>
                <w:rFonts w:cs="B Mitra"/>
                <w:color w:val="000000"/>
              </w:rPr>
              <w:instrText>" \o ""</w:instrText>
            </w:r>
            <w:r>
              <w:rPr>
                <w:rFonts w:cs="B Mitra"/>
                <w:color w:val="000000"/>
                <w:rtl/>
              </w:rPr>
              <w:instrText xml:space="preserve"> </w:instrText>
            </w:r>
            <w:r>
              <w:rPr>
                <w:rFonts w:cs="B Mitra"/>
                <w:color w:val="000000"/>
                <w:rtl/>
              </w:rPr>
              <w:fldChar w:fldCharType="separate"/>
            </w:r>
            <w:r>
              <w:rPr>
                <w:rStyle w:val="Hyperlink"/>
                <w:rFonts w:cs="B Mitra" w:hint="cs"/>
                <w:color w:val="000000"/>
                <w:rtl/>
              </w:rPr>
              <w:t>[1]</w:t>
            </w:r>
            <w:r>
              <w:rPr>
                <w:rFonts w:cs="B Mitra"/>
                <w:color w:val="000000"/>
                <w:rtl/>
              </w:rPr>
              <w:fldChar w:fldCharType="end"/>
            </w:r>
            <w:bookmarkEnd w:id="1"/>
            <w:r>
              <w:rPr>
                <w:rFonts w:cs="B Mitra" w:hint="cs"/>
                <w:color w:val="000000"/>
                <w:rtl/>
              </w:rPr>
              <w:t>.</w:t>
            </w:r>
          </w:p>
          <w:p w:rsidR="00000000" w:rsidRDefault="00C535D8">
            <w:pPr>
              <w:bidi/>
              <w:divId w:val="1953055665"/>
              <w:rPr>
                <w:rFonts w:eastAsia="Times New Roman" w:cs="B Mitra" w:hint="cs"/>
                <w:rtl/>
              </w:rPr>
            </w:pPr>
            <w:r>
              <w:rPr>
                <w:rFonts w:ascii="Cambria" w:eastAsia="Times New Roman" w:hAnsi="Cambria" w:cs="Cambria" w:hint="cs"/>
                <w:rtl/>
              </w:rPr>
              <w:t> </w:t>
            </w:r>
            <w:r>
              <w:rPr>
                <w:rFonts w:eastAsia="Times New Roman" w:cs="B Mitra" w:hint="cs"/>
                <w:rtl/>
              </w:rPr>
              <w:t xml:space="preserve"> </w:t>
            </w:r>
          </w:p>
          <w:bookmarkStart w:id="2" w:name="_ftn1"/>
          <w:p w:rsidR="00000000" w:rsidRDefault="00C535D8">
            <w:pPr>
              <w:pStyle w:val="NormalWeb"/>
              <w:bidi/>
              <w:jc w:val="right"/>
              <w:divId w:val="1360426299"/>
              <w:rPr>
                <w:rFonts w:cs="B Mitra" w:hint="cs"/>
                <w:rtl/>
              </w:rPr>
            </w:pPr>
            <w:r>
              <w:rPr>
                <w:rFonts w:cs="B Mitra"/>
                <w:rtl/>
              </w:rPr>
              <w:fldChar w:fldCharType="begin"/>
            </w:r>
            <w:r>
              <w:rPr>
                <w:rFonts w:cs="B Mitra"/>
                <w:rtl/>
              </w:rPr>
              <w:instrText xml:space="preserve"> </w:instrText>
            </w:r>
            <w:r>
              <w:rPr>
                <w:rFonts w:cs="B Mitra"/>
              </w:rPr>
              <w:instrText>HYPERLINK "" \l "_ftnref</w:instrText>
            </w:r>
            <w:r>
              <w:rPr>
                <w:rFonts w:cs="B Mitra"/>
                <w:rtl/>
              </w:rPr>
              <w:instrText>1</w:instrText>
            </w:r>
            <w:r>
              <w:rPr>
                <w:rFonts w:cs="B Mitra"/>
              </w:rPr>
              <w:instrText>" \o ""</w:instrText>
            </w:r>
            <w:r>
              <w:rPr>
                <w:rFonts w:cs="B Mitra"/>
                <w:rtl/>
              </w:rPr>
              <w:instrText xml:space="preserve"> </w:instrText>
            </w:r>
            <w:r>
              <w:rPr>
                <w:rFonts w:cs="B Mitra"/>
                <w:rtl/>
              </w:rPr>
              <w:fldChar w:fldCharType="separate"/>
            </w:r>
            <w:r>
              <w:rPr>
                <w:rStyle w:val="Hyperlink"/>
                <w:rFonts w:cs="B Mitra" w:hint="cs"/>
                <w:rtl/>
              </w:rPr>
              <w:t>[1]</w:t>
            </w:r>
            <w:r>
              <w:rPr>
                <w:rFonts w:cs="B Mitra"/>
                <w:rtl/>
              </w:rPr>
              <w:fldChar w:fldCharType="end"/>
            </w:r>
            <w:bookmarkEnd w:id="2"/>
            <w:r>
              <w:rPr>
                <w:rFonts w:cs="B Mitra" w:hint="cs"/>
                <w:rtl/>
              </w:rPr>
              <w:t xml:space="preserve">- </w:t>
            </w:r>
            <w:r>
              <w:rPr>
                <w:rFonts w:cs="B Mitra" w:hint="cs"/>
              </w:rPr>
              <w:t>Osteoporosis on NCI Thesaurus.</w:t>
            </w:r>
            <w:r>
              <w:rPr>
                <w:rFonts w:cs="B Mitra" w:hint="cs"/>
                <w:rtl/>
              </w:rPr>
              <w:t xml:space="preserve"> </w:t>
            </w:r>
            <w:r>
              <w:rPr>
                <w:rFonts w:cs="B Mitra" w:hint="cs"/>
                <w:sz w:val="18"/>
                <w:szCs w:val="18"/>
              </w:rPr>
              <w:t>https://ncithesaurus.nci.nih.gov/ncitbrowser/ConceptReport.jsp?dictionary=NCI_Thesaurus</w:t>
            </w:r>
            <w:r>
              <w:rPr>
                <w:rFonts w:cs="B Mitra" w:hint="cs"/>
                <w:sz w:val="18"/>
                <w:szCs w:val="18"/>
                <w:rtl/>
              </w:rPr>
              <w:t>&amp;</w:t>
            </w:r>
            <w:r>
              <w:rPr>
                <w:rFonts w:cs="B Mitra" w:hint="cs"/>
                <w:sz w:val="18"/>
                <w:szCs w:val="18"/>
              </w:rPr>
              <w:t>code=C</w:t>
            </w:r>
            <w:r>
              <w:rPr>
                <w:rFonts w:cs="B Mitra" w:hint="cs"/>
                <w:sz w:val="18"/>
                <w:szCs w:val="18"/>
                <w:rtl/>
              </w:rPr>
              <w:t>3298</w:t>
            </w:r>
          </w:p>
          <w:p w:rsidR="00000000" w:rsidRDefault="00C535D8">
            <w:pPr>
              <w:pStyle w:val="NormalWeb"/>
              <w:bidi/>
              <w:jc w:val="right"/>
              <w:divId w:val="1360426299"/>
              <w:rPr>
                <w:rFonts w:cs="B Mitra" w:hint="cs"/>
                <w:rtl/>
              </w:rPr>
            </w:pPr>
            <w:r>
              <w:rPr>
                <w:rFonts w:ascii="Cambria" w:hAnsi="Cambria" w:cs="Cambria" w:hint="cs"/>
                <w:rtl/>
              </w:rPr>
              <w:t> </w:t>
            </w:r>
          </w:p>
          <w:p w:rsidR="00000000" w:rsidRDefault="00C535D8">
            <w:pPr>
              <w:pStyle w:val="NormalWeb"/>
              <w:bidi/>
              <w:divId w:val="1360426299"/>
              <w:rPr>
                <w:rFonts w:cs="B Mitra" w:hint="cs"/>
                <w:rtl/>
              </w:rPr>
            </w:pPr>
            <w:r>
              <w:rPr>
                <w:rFonts w:ascii="Cambria" w:hAnsi="Cambria" w:cs="Cambria" w:hint="cs"/>
                <w:rtl/>
              </w:rPr>
              <w:t> </w:t>
            </w:r>
          </w:p>
          <w:p w:rsidR="00000000" w:rsidRDefault="00C535D8">
            <w:pPr>
              <w:pStyle w:val="NormalWeb"/>
              <w:bidi/>
              <w:jc w:val="both"/>
              <w:divId w:val="1360426299"/>
              <w:rPr>
                <w:rFonts w:cs="B Mitra" w:hint="cs"/>
                <w:rtl/>
              </w:rPr>
            </w:pPr>
            <w:r>
              <w:rPr>
                <w:rStyle w:val="Strong"/>
                <w:rFonts w:cs="B Mitra" w:hint="cs"/>
                <w:color w:val="000000"/>
                <w:rtl/>
              </w:rPr>
              <w:t>منا</w:t>
            </w:r>
            <w:r>
              <w:rPr>
                <w:rStyle w:val="Strong"/>
                <w:rFonts w:cs="B Mitra" w:hint="cs"/>
                <w:color w:val="000000"/>
                <w:rtl/>
              </w:rPr>
              <w:t>بع اطلاعاتی که داده‏های ثبت از آن‏ها جمع‏آوری می‏شود:</w:t>
            </w:r>
          </w:p>
          <w:p w:rsidR="00000000" w:rsidRDefault="00C535D8">
            <w:pPr>
              <w:pStyle w:val="NormalWeb"/>
              <w:bidi/>
              <w:jc w:val="both"/>
              <w:divId w:val="1360426299"/>
              <w:rPr>
                <w:rFonts w:cs="B Mitra" w:hint="cs"/>
                <w:rtl/>
              </w:rPr>
            </w:pPr>
            <w:r>
              <w:rPr>
                <w:rFonts w:cs="B Mitra" w:hint="cs"/>
                <w:color w:val="000000"/>
                <w:rtl/>
              </w:rPr>
              <w:t>در سامانه ثبت استئوپروز منابع اولیه و ثانویه مرتبط با بیماران گردآوری خواهد شد. مشروح داده‌های گردآوری شده از بیماران در پیوست این پروپوزال با عنوان فرم‌</w:t>
            </w:r>
            <w:r>
              <w:rPr>
                <w:rFonts w:cs="B Mitra" w:hint="cs"/>
                <w:color w:val="000000"/>
                <w:cs/>
              </w:rPr>
              <w:t>‎</w:t>
            </w:r>
            <w:r>
              <w:rPr>
                <w:rFonts w:cs="B Mitra" w:hint="cs"/>
                <w:color w:val="000000"/>
                <w:rtl/>
              </w:rPr>
              <w:t>های گردآوری اطلاعات ارائه شده است.</w:t>
            </w:r>
          </w:p>
          <w:p w:rsidR="00000000" w:rsidRDefault="00C535D8">
            <w:pPr>
              <w:pStyle w:val="NormalWeb"/>
              <w:bidi/>
              <w:jc w:val="both"/>
              <w:divId w:val="1360426299"/>
              <w:rPr>
                <w:rFonts w:cs="B Mitra" w:hint="cs"/>
                <w:rtl/>
              </w:rPr>
            </w:pPr>
            <w:r>
              <w:rPr>
                <w:rStyle w:val="Strong"/>
                <w:rFonts w:cs="B Mitra" w:hint="cs"/>
                <w:color w:val="000000"/>
                <w:rtl/>
              </w:rPr>
              <w:t>روش بیماریابی</w:t>
            </w:r>
            <w:r>
              <w:rPr>
                <w:rStyle w:val="Strong"/>
                <w:rFonts w:cs="B Mitra" w:hint="cs"/>
                <w:color w:val="000000"/>
                <w:rtl/>
              </w:rPr>
              <w:t>:</w:t>
            </w:r>
          </w:p>
          <w:p w:rsidR="00000000" w:rsidRDefault="00C535D8">
            <w:pPr>
              <w:pStyle w:val="NormalWeb"/>
              <w:bidi/>
              <w:jc w:val="both"/>
              <w:divId w:val="1360426299"/>
              <w:rPr>
                <w:rFonts w:cs="B Mitra" w:hint="cs"/>
                <w:rtl/>
              </w:rPr>
            </w:pPr>
            <w:r>
              <w:rPr>
                <w:rFonts w:cs="B Mitra" w:hint="cs"/>
                <w:color w:val="000000"/>
                <w:rtl/>
              </w:rPr>
              <w:t xml:space="preserve">تمامی بیماران مبتلا به استئوپروز </w:t>
            </w:r>
            <w:r>
              <w:rPr>
                <w:rFonts w:ascii="Cambria" w:hAnsi="Cambria" w:cs="Cambria" w:hint="cs"/>
                <w:color w:val="000000"/>
                <w:rtl/>
              </w:rPr>
              <w:t> </w:t>
            </w:r>
            <w:r>
              <w:rPr>
                <w:rFonts w:cs="B Mitra" w:hint="cs"/>
                <w:color w:val="000000"/>
                <w:rtl/>
              </w:rPr>
              <w:t>(</w:t>
            </w:r>
            <w:r>
              <w:rPr>
                <w:rFonts w:cs="B Mitra" w:hint="cs"/>
                <w:color w:val="000000"/>
                <w:rtl/>
              </w:rPr>
              <w:t>اولیه</w:t>
            </w:r>
            <w:r>
              <w:rPr>
                <w:rFonts w:cs="B Mitra" w:hint="cs"/>
                <w:color w:val="000000"/>
                <w:rtl/>
              </w:rPr>
              <w:t xml:space="preserve"> </w:t>
            </w:r>
            <w:r>
              <w:rPr>
                <w:rFonts w:cs="B Mitra" w:hint="cs"/>
                <w:color w:val="000000"/>
                <w:rtl/>
              </w:rPr>
              <w:t>و</w:t>
            </w:r>
            <w:r>
              <w:rPr>
                <w:rFonts w:cs="B Mitra" w:hint="cs"/>
                <w:color w:val="000000"/>
                <w:rtl/>
              </w:rPr>
              <w:t xml:space="preserve"> </w:t>
            </w:r>
            <w:r>
              <w:rPr>
                <w:rFonts w:cs="B Mitra" w:hint="cs"/>
                <w:color w:val="000000"/>
                <w:rtl/>
              </w:rPr>
              <w:t>ثانویه</w:t>
            </w:r>
            <w:r>
              <w:rPr>
                <w:rFonts w:cs="B Mitra" w:hint="cs"/>
                <w:color w:val="000000"/>
                <w:rtl/>
              </w:rPr>
              <w:t xml:space="preserve">) </w:t>
            </w:r>
            <w:r>
              <w:rPr>
                <w:rFonts w:cs="B Mitra" w:hint="cs"/>
                <w:color w:val="000000"/>
                <w:rtl/>
              </w:rPr>
              <w:t>در</w:t>
            </w:r>
            <w:r>
              <w:rPr>
                <w:rFonts w:cs="B Mitra" w:hint="cs"/>
                <w:color w:val="000000"/>
                <w:rtl/>
              </w:rPr>
              <w:t xml:space="preserve"> </w:t>
            </w:r>
            <w:r>
              <w:rPr>
                <w:rFonts w:cs="B Mitra" w:hint="cs"/>
                <w:color w:val="000000"/>
                <w:rtl/>
              </w:rPr>
              <w:t>مرحله</w:t>
            </w:r>
            <w:r>
              <w:rPr>
                <w:rFonts w:cs="B Mitra" w:hint="cs"/>
                <w:color w:val="000000"/>
                <w:rtl/>
              </w:rPr>
              <w:t xml:space="preserve"> </w:t>
            </w:r>
            <w:r>
              <w:rPr>
                <w:rFonts w:cs="B Mitra" w:hint="cs"/>
                <w:color w:val="000000"/>
                <w:rtl/>
              </w:rPr>
              <w:t>تشخیص،</w:t>
            </w:r>
            <w:r>
              <w:rPr>
                <w:rFonts w:cs="B Mitra" w:hint="cs"/>
                <w:color w:val="000000"/>
                <w:rtl/>
              </w:rPr>
              <w:t xml:space="preserve"> </w:t>
            </w:r>
            <w:r>
              <w:rPr>
                <w:rFonts w:cs="B Mitra" w:hint="cs"/>
                <w:color w:val="000000"/>
                <w:rtl/>
              </w:rPr>
              <w:t>درمان،</w:t>
            </w:r>
            <w:r>
              <w:rPr>
                <w:rFonts w:cs="B Mitra" w:hint="cs"/>
                <w:color w:val="000000"/>
                <w:rtl/>
              </w:rPr>
              <w:t xml:space="preserve"> </w:t>
            </w:r>
            <w:r>
              <w:rPr>
                <w:rFonts w:cs="B Mitra" w:hint="cs"/>
                <w:color w:val="000000"/>
                <w:rtl/>
              </w:rPr>
              <w:t>بروز</w:t>
            </w:r>
            <w:r>
              <w:rPr>
                <w:rFonts w:cs="B Mitra" w:hint="cs"/>
                <w:color w:val="000000"/>
                <w:rtl/>
              </w:rPr>
              <w:t xml:space="preserve"> </w:t>
            </w:r>
            <w:r>
              <w:rPr>
                <w:rFonts w:cs="B Mitra" w:hint="cs"/>
                <w:color w:val="000000"/>
                <w:rtl/>
              </w:rPr>
              <w:t>شکستگی</w:t>
            </w:r>
            <w:r>
              <w:rPr>
                <w:rFonts w:cs="B Mitra" w:hint="cs"/>
                <w:color w:val="000000"/>
                <w:rtl/>
              </w:rPr>
              <w:t xml:space="preserve"> </w:t>
            </w:r>
            <w:r>
              <w:rPr>
                <w:rFonts w:cs="B Mitra" w:hint="cs"/>
                <w:color w:val="000000"/>
                <w:rtl/>
              </w:rPr>
              <w:t>اولیه</w:t>
            </w:r>
            <w:r>
              <w:rPr>
                <w:rFonts w:cs="B Mitra" w:hint="cs"/>
                <w:color w:val="000000"/>
                <w:rtl/>
              </w:rPr>
              <w:t xml:space="preserve"> </w:t>
            </w:r>
            <w:r>
              <w:rPr>
                <w:rFonts w:cs="B Mitra" w:hint="cs"/>
                <w:color w:val="000000"/>
                <w:rtl/>
              </w:rPr>
              <w:t>و</w:t>
            </w:r>
            <w:r>
              <w:rPr>
                <w:rFonts w:cs="B Mitra" w:hint="cs"/>
                <w:color w:val="000000"/>
                <w:rtl/>
              </w:rPr>
              <w:t xml:space="preserve"> </w:t>
            </w:r>
            <w:r>
              <w:rPr>
                <w:rFonts w:cs="B Mitra" w:hint="cs"/>
                <w:color w:val="000000"/>
                <w:rtl/>
              </w:rPr>
              <w:t>شکستگی</w:t>
            </w:r>
            <w:r>
              <w:rPr>
                <w:rFonts w:cs="B Mitra" w:hint="cs"/>
                <w:color w:val="000000"/>
                <w:rtl/>
              </w:rPr>
              <w:t xml:space="preserve"> </w:t>
            </w:r>
            <w:r>
              <w:rPr>
                <w:rFonts w:cs="B Mitra" w:hint="cs"/>
                <w:color w:val="000000"/>
                <w:rtl/>
              </w:rPr>
              <w:t>های</w:t>
            </w:r>
            <w:r>
              <w:rPr>
                <w:rFonts w:cs="B Mitra" w:hint="cs"/>
                <w:color w:val="000000"/>
                <w:rtl/>
              </w:rPr>
              <w:t xml:space="preserve"> </w:t>
            </w:r>
            <w:r>
              <w:rPr>
                <w:rFonts w:cs="B Mitra" w:hint="cs"/>
                <w:color w:val="000000"/>
                <w:rtl/>
              </w:rPr>
              <w:t>ثانویه</w:t>
            </w:r>
            <w:r>
              <w:rPr>
                <w:rFonts w:cs="B Mitra" w:hint="cs"/>
                <w:color w:val="000000"/>
                <w:rtl/>
              </w:rPr>
              <w:t xml:space="preserve"> </w:t>
            </w:r>
            <w:r>
              <w:rPr>
                <w:rFonts w:cs="B Mitra" w:hint="cs"/>
                <w:color w:val="000000"/>
                <w:rtl/>
              </w:rPr>
              <w:t>به</w:t>
            </w:r>
            <w:r>
              <w:rPr>
                <w:rFonts w:cs="B Mitra" w:hint="cs"/>
                <w:color w:val="000000"/>
                <w:rtl/>
              </w:rPr>
              <w:t xml:space="preserve"> </w:t>
            </w:r>
            <w:r>
              <w:rPr>
                <w:rFonts w:cs="B Mitra" w:hint="cs"/>
                <w:color w:val="000000"/>
                <w:rtl/>
              </w:rPr>
              <w:t>عنوان</w:t>
            </w:r>
            <w:r>
              <w:rPr>
                <w:rFonts w:cs="B Mitra" w:hint="cs"/>
                <w:color w:val="000000"/>
                <w:rtl/>
              </w:rPr>
              <w:t xml:space="preserve"> </w:t>
            </w:r>
            <w:r>
              <w:rPr>
                <w:rFonts w:cs="B Mitra" w:hint="cs"/>
                <w:color w:val="000000"/>
                <w:rtl/>
              </w:rPr>
              <w:t>کاندیدای</w:t>
            </w:r>
            <w:r>
              <w:rPr>
                <w:rFonts w:cs="B Mitra" w:hint="cs"/>
                <w:color w:val="000000"/>
                <w:rtl/>
              </w:rPr>
              <w:t xml:space="preserve"> </w:t>
            </w:r>
            <w:r>
              <w:rPr>
                <w:rFonts w:cs="B Mitra" w:hint="cs"/>
                <w:color w:val="000000"/>
                <w:rtl/>
              </w:rPr>
              <w:t>ثبت</w:t>
            </w:r>
            <w:r>
              <w:rPr>
                <w:rFonts w:cs="B Mitra" w:hint="cs"/>
                <w:color w:val="000000"/>
                <w:rtl/>
              </w:rPr>
              <w:t xml:space="preserve"> </w:t>
            </w:r>
            <w:r>
              <w:rPr>
                <w:rFonts w:cs="B Mitra" w:hint="cs"/>
                <w:color w:val="000000"/>
                <w:rtl/>
              </w:rPr>
              <w:t>در</w:t>
            </w:r>
            <w:r>
              <w:rPr>
                <w:rFonts w:cs="B Mitra" w:hint="cs"/>
                <w:color w:val="000000"/>
                <w:rtl/>
              </w:rPr>
              <w:t xml:space="preserve"> </w:t>
            </w:r>
            <w:r>
              <w:rPr>
                <w:rFonts w:cs="B Mitra" w:hint="cs"/>
                <w:color w:val="000000"/>
                <w:rtl/>
              </w:rPr>
              <w:t>سامانه</w:t>
            </w:r>
            <w:r>
              <w:rPr>
                <w:rFonts w:cs="B Mitra" w:hint="cs"/>
                <w:color w:val="000000"/>
                <w:rtl/>
              </w:rPr>
              <w:t xml:space="preserve"> </w:t>
            </w:r>
            <w:r>
              <w:rPr>
                <w:rFonts w:cs="B Mitra" w:hint="cs"/>
                <w:color w:val="000000"/>
                <w:rtl/>
              </w:rPr>
              <w:t>هستند</w:t>
            </w:r>
            <w:r>
              <w:rPr>
                <w:rFonts w:cs="B Mitra" w:hint="cs"/>
                <w:color w:val="000000"/>
                <w:rtl/>
              </w:rPr>
              <w:t xml:space="preserve">. </w:t>
            </w:r>
            <w:r>
              <w:rPr>
                <w:rFonts w:cs="B Mitra" w:hint="cs"/>
                <w:color w:val="000000"/>
                <w:rtl/>
              </w:rPr>
              <w:t>بیماریابی</w:t>
            </w:r>
            <w:r>
              <w:rPr>
                <w:rFonts w:cs="B Mitra" w:hint="cs"/>
                <w:color w:val="000000"/>
                <w:rtl/>
              </w:rPr>
              <w:t xml:space="preserve"> </w:t>
            </w:r>
            <w:r>
              <w:rPr>
                <w:rFonts w:cs="B Mitra" w:hint="cs"/>
                <w:color w:val="000000"/>
                <w:rtl/>
              </w:rPr>
              <w:t>در</w:t>
            </w:r>
            <w:r>
              <w:rPr>
                <w:rFonts w:cs="B Mitra" w:hint="cs"/>
                <w:color w:val="000000"/>
                <w:rtl/>
              </w:rPr>
              <w:t xml:space="preserve"> </w:t>
            </w:r>
            <w:r>
              <w:rPr>
                <w:rFonts w:cs="B Mitra" w:hint="cs"/>
                <w:color w:val="000000"/>
                <w:rtl/>
              </w:rPr>
              <w:t>این</w:t>
            </w:r>
            <w:r>
              <w:rPr>
                <w:rFonts w:cs="B Mitra" w:hint="cs"/>
                <w:color w:val="000000"/>
                <w:rtl/>
              </w:rPr>
              <w:t xml:space="preserve"> </w:t>
            </w:r>
            <w:r>
              <w:rPr>
                <w:rFonts w:cs="B Mitra" w:hint="cs"/>
                <w:color w:val="000000"/>
                <w:rtl/>
              </w:rPr>
              <w:t>سامانه</w:t>
            </w:r>
            <w:r>
              <w:rPr>
                <w:rFonts w:cs="B Mitra" w:hint="cs"/>
                <w:color w:val="000000"/>
                <w:rtl/>
              </w:rPr>
              <w:t xml:space="preserve"> </w:t>
            </w:r>
            <w:r>
              <w:rPr>
                <w:rFonts w:cs="B Mitra" w:hint="cs"/>
                <w:color w:val="000000"/>
                <w:rtl/>
              </w:rPr>
              <w:t>ثبت</w:t>
            </w:r>
            <w:r>
              <w:rPr>
                <w:rFonts w:cs="B Mitra" w:hint="cs"/>
                <w:color w:val="000000"/>
                <w:rtl/>
              </w:rPr>
              <w:t xml:space="preserve"> </w:t>
            </w:r>
            <w:r>
              <w:rPr>
                <w:rFonts w:cs="B Mitra" w:hint="cs"/>
                <w:color w:val="000000"/>
                <w:rtl/>
              </w:rPr>
              <w:t>به</w:t>
            </w:r>
            <w:r>
              <w:rPr>
                <w:rFonts w:cs="B Mitra" w:hint="cs"/>
                <w:color w:val="000000"/>
                <w:rtl/>
              </w:rPr>
              <w:t xml:space="preserve"> </w:t>
            </w:r>
            <w:r>
              <w:rPr>
                <w:rFonts w:cs="B Mitra" w:hint="cs"/>
                <w:color w:val="000000"/>
                <w:rtl/>
              </w:rPr>
              <w:t>روش</w:t>
            </w:r>
            <w:r>
              <w:rPr>
                <w:rFonts w:cs="B Mitra" w:hint="cs"/>
                <w:color w:val="000000"/>
                <w:rtl/>
              </w:rPr>
              <w:t xml:space="preserve"> </w:t>
            </w:r>
            <w:r>
              <w:rPr>
                <w:rFonts w:cs="B Mitra" w:hint="cs"/>
                <w:color w:val="000000"/>
                <w:rtl/>
              </w:rPr>
              <w:t>غیرفعال</w:t>
            </w:r>
            <w:r>
              <w:rPr>
                <w:rFonts w:cs="B Mitra" w:hint="cs"/>
                <w:color w:val="000000"/>
                <w:rtl/>
              </w:rPr>
              <w:t xml:space="preserve"> </w:t>
            </w:r>
            <w:r>
              <w:rPr>
                <w:rFonts w:cs="B Mitra" w:hint="cs"/>
                <w:color w:val="000000"/>
                <w:rtl/>
              </w:rPr>
              <w:t>بوده</w:t>
            </w:r>
            <w:r>
              <w:rPr>
                <w:rFonts w:cs="B Mitra" w:hint="cs"/>
                <w:color w:val="000000"/>
                <w:rtl/>
              </w:rPr>
              <w:t xml:space="preserve"> </w:t>
            </w:r>
            <w:r>
              <w:rPr>
                <w:rFonts w:cs="B Mitra" w:hint="cs"/>
                <w:color w:val="000000"/>
                <w:rtl/>
              </w:rPr>
              <w:t>و</w:t>
            </w:r>
            <w:r>
              <w:rPr>
                <w:rFonts w:cs="B Mitra" w:hint="cs"/>
                <w:color w:val="000000"/>
                <w:rtl/>
              </w:rPr>
              <w:t xml:space="preserve"> </w:t>
            </w:r>
            <w:r>
              <w:rPr>
                <w:rFonts w:cs="B Mitra" w:hint="cs"/>
                <w:color w:val="000000"/>
                <w:rtl/>
              </w:rPr>
              <w:t>سامانه</w:t>
            </w:r>
            <w:r>
              <w:rPr>
                <w:rFonts w:cs="B Mitra" w:hint="cs"/>
                <w:color w:val="000000"/>
                <w:rtl/>
              </w:rPr>
              <w:t xml:space="preserve"> </w:t>
            </w:r>
            <w:r>
              <w:rPr>
                <w:rFonts w:cs="B Mitra" w:hint="cs"/>
                <w:color w:val="000000"/>
                <w:rtl/>
              </w:rPr>
              <w:t>ثبت</w:t>
            </w:r>
            <w:r>
              <w:rPr>
                <w:rFonts w:cs="B Mitra" w:hint="cs"/>
                <w:color w:val="000000"/>
                <w:rtl/>
              </w:rPr>
              <w:t xml:space="preserve"> </w:t>
            </w:r>
            <w:r>
              <w:rPr>
                <w:rFonts w:cs="B Mitra" w:hint="cs"/>
                <w:color w:val="000000"/>
                <w:rtl/>
              </w:rPr>
              <w:t>استئوپروز</w:t>
            </w:r>
            <w:r>
              <w:rPr>
                <w:rFonts w:cs="B Mitra" w:hint="cs"/>
                <w:color w:val="000000"/>
                <w:rtl/>
              </w:rPr>
              <w:t xml:space="preserve"> </w:t>
            </w:r>
            <w:r>
              <w:rPr>
                <w:rFonts w:cs="B Mitra" w:hint="cs"/>
                <w:color w:val="000000"/>
                <w:rtl/>
              </w:rPr>
              <w:t>به</w:t>
            </w:r>
            <w:r>
              <w:rPr>
                <w:rFonts w:cs="B Mitra" w:hint="cs"/>
                <w:color w:val="000000"/>
                <w:rtl/>
              </w:rPr>
              <w:t xml:space="preserve"> </w:t>
            </w:r>
            <w:r>
              <w:rPr>
                <w:rFonts w:cs="B Mitra" w:hint="cs"/>
                <w:color w:val="000000"/>
                <w:rtl/>
              </w:rPr>
              <w:t>تمامی</w:t>
            </w:r>
            <w:r>
              <w:rPr>
                <w:rFonts w:cs="B Mitra" w:hint="cs"/>
                <w:color w:val="000000"/>
                <w:rtl/>
              </w:rPr>
              <w:t xml:space="preserve"> </w:t>
            </w:r>
            <w:r>
              <w:rPr>
                <w:rFonts w:cs="B Mitra" w:hint="cs"/>
                <w:color w:val="000000"/>
                <w:rtl/>
              </w:rPr>
              <w:t>بیمارانی</w:t>
            </w:r>
            <w:r>
              <w:rPr>
                <w:rFonts w:cs="B Mitra" w:hint="cs"/>
                <w:color w:val="000000"/>
                <w:rtl/>
              </w:rPr>
              <w:t xml:space="preserve"> </w:t>
            </w:r>
            <w:r>
              <w:rPr>
                <w:rFonts w:cs="B Mitra" w:hint="cs"/>
                <w:color w:val="000000"/>
                <w:rtl/>
              </w:rPr>
              <w:t>که</w:t>
            </w:r>
            <w:r>
              <w:rPr>
                <w:rFonts w:cs="B Mitra" w:hint="cs"/>
                <w:color w:val="000000"/>
                <w:rtl/>
              </w:rPr>
              <w:t xml:space="preserve"> </w:t>
            </w:r>
            <w:r>
              <w:rPr>
                <w:rFonts w:cs="B Mitra" w:hint="cs"/>
                <w:color w:val="000000"/>
                <w:rtl/>
              </w:rPr>
              <w:t>به</w:t>
            </w:r>
            <w:r>
              <w:rPr>
                <w:rFonts w:cs="B Mitra" w:hint="cs"/>
                <w:color w:val="000000"/>
                <w:rtl/>
              </w:rPr>
              <w:t xml:space="preserve"> </w:t>
            </w:r>
            <w:r>
              <w:rPr>
                <w:rFonts w:cs="B Mitra" w:hint="cs"/>
                <w:color w:val="000000"/>
                <w:rtl/>
              </w:rPr>
              <w:t>مراکز</w:t>
            </w:r>
            <w:r>
              <w:rPr>
                <w:rFonts w:cs="B Mitra" w:hint="cs"/>
                <w:color w:val="000000"/>
                <w:rtl/>
              </w:rPr>
              <w:t xml:space="preserve"> </w:t>
            </w:r>
            <w:r>
              <w:rPr>
                <w:rFonts w:cs="B Mitra" w:hint="cs"/>
                <w:color w:val="000000"/>
                <w:rtl/>
              </w:rPr>
              <w:t>در</w:t>
            </w:r>
            <w:r>
              <w:rPr>
                <w:rFonts w:cs="B Mitra" w:hint="cs"/>
                <w:color w:val="000000"/>
                <w:rtl/>
              </w:rPr>
              <w:t xml:space="preserve">مانی مشارکت‌کننده در پروژه مراجع کنند معرفی می‌شود و بیماران در صورت تکمیل فرم رضایت آگاهانه وارد سامانه ثبت استئوپروز خواهند شد. </w:t>
            </w:r>
          </w:p>
          <w:p w:rsidR="00000000" w:rsidRDefault="00C535D8">
            <w:pPr>
              <w:pStyle w:val="NormalWeb"/>
              <w:bidi/>
              <w:jc w:val="both"/>
              <w:divId w:val="1360426299"/>
              <w:rPr>
                <w:rFonts w:cs="B Mitra" w:hint="cs"/>
                <w:rtl/>
              </w:rPr>
            </w:pPr>
            <w:r>
              <w:rPr>
                <w:rStyle w:val="Strong"/>
                <w:rFonts w:cs="B Mitra" w:hint="cs"/>
                <w:color w:val="000000"/>
                <w:rtl/>
              </w:rPr>
              <w:t>نحوه پیگیری بیماران:</w:t>
            </w:r>
          </w:p>
          <w:p w:rsidR="00000000" w:rsidRDefault="00C535D8">
            <w:pPr>
              <w:pStyle w:val="NormalWeb"/>
              <w:bidi/>
              <w:jc w:val="both"/>
              <w:divId w:val="652097983"/>
              <w:rPr>
                <w:rFonts w:cs="B Mitra" w:hint="cs"/>
                <w:rtl/>
              </w:rPr>
            </w:pPr>
            <w:r>
              <w:rPr>
                <w:rFonts w:cs="B Mitra" w:hint="cs"/>
                <w:color w:val="000000"/>
                <w:rtl/>
              </w:rPr>
              <w:lastRenderedPageBreak/>
              <w:t>پیگیری بیماران در سامانه ثبت استئوپروز به دو روش مستقیم و غیرمستقیم انجام خواهد شد. در روش مستقیم اطلاعا</w:t>
            </w:r>
            <w:r>
              <w:rPr>
                <w:rFonts w:cs="B Mitra" w:hint="cs"/>
                <w:color w:val="000000"/>
                <w:rtl/>
              </w:rPr>
              <w:t>ت پاراکیلینیکی و پرسشنامه‌هایی که در هر ویزیت بیمار توسط پزشک گردآوری می‌شود در سامانه ثبت خواهد شد. مشروح داده‌هایی که به روش مستقیم در هر ویزیت از بیماران تکمیل می‌شود در پیوست این پروپوزال با عنوان فرم‌</w:t>
            </w:r>
            <w:r>
              <w:rPr>
                <w:rFonts w:cs="B Mitra" w:hint="cs"/>
                <w:color w:val="000000"/>
                <w:cs/>
              </w:rPr>
              <w:t>‎</w:t>
            </w:r>
            <w:r>
              <w:rPr>
                <w:rFonts w:cs="B Mitra" w:hint="cs"/>
                <w:color w:val="000000"/>
                <w:rtl/>
              </w:rPr>
              <w:t>های گردآوری اطلاعات ارائه شده است.</w:t>
            </w:r>
          </w:p>
          <w:p w:rsidR="00000000" w:rsidRDefault="00C535D8">
            <w:pPr>
              <w:pStyle w:val="NormalWeb"/>
              <w:bidi/>
              <w:jc w:val="both"/>
              <w:divId w:val="652097983"/>
              <w:rPr>
                <w:rFonts w:cs="B Mitra" w:hint="cs"/>
                <w:rtl/>
              </w:rPr>
            </w:pPr>
            <w:r>
              <w:rPr>
                <w:rFonts w:cs="B Mitra" w:hint="cs"/>
                <w:color w:val="000000"/>
                <w:rtl/>
              </w:rPr>
              <w:t xml:space="preserve">همچنین در صورت </w:t>
            </w:r>
            <w:r>
              <w:rPr>
                <w:rFonts w:cs="B Mitra" w:hint="cs"/>
                <w:color w:val="000000"/>
                <w:rtl/>
              </w:rPr>
              <w:t>امکان داده‌های سایر نظام‌های ثبت نظیر نظام ثبت مرگ نیز برای ثبت پیامدهای بیماران به صورت منظم گردآوری و با داده‌های سامانه ثبت استئوپروز همگام‌سازی خواهد شد.</w:t>
            </w:r>
          </w:p>
          <w:p w:rsidR="00000000" w:rsidRDefault="00C535D8">
            <w:pPr>
              <w:pStyle w:val="NormalWeb"/>
              <w:bidi/>
              <w:jc w:val="both"/>
              <w:divId w:val="652097983"/>
              <w:rPr>
                <w:rFonts w:cs="B Mitra" w:hint="cs"/>
                <w:rtl/>
              </w:rPr>
            </w:pPr>
            <w:r>
              <w:rPr>
                <w:rStyle w:val="Strong"/>
                <w:rFonts w:cs="B Mitra" w:hint="cs"/>
                <w:color w:val="000000"/>
                <w:rtl/>
              </w:rPr>
              <w:t>مشخصات ابزار جمع‏آوری اطلاعات و نحوه جمع‏آوری آن:</w:t>
            </w:r>
          </w:p>
          <w:p w:rsidR="00000000" w:rsidRDefault="00C535D8">
            <w:pPr>
              <w:pStyle w:val="NormalWeb"/>
              <w:bidi/>
              <w:jc w:val="both"/>
              <w:divId w:val="652097983"/>
              <w:rPr>
                <w:rFonts w:cs="B Mitra" w:hint="cs"/>
                <w:rtl/>
              </w:rPr>
            </w:pPr>
            <w:r>
              <w:rPr>
                <w:rFonts w:cs="B Mitra" w:hint="cs"/>
                <w:color w:val="000000"/>
                <w:rtl/>
              </w:rPr>
              <w:t>اندازه‌گیری‌های مرتبط با نظام ثبت استئوپروز از 4</w:t>
            </w:r>
            <w:r>
              <w:rPr>
                <w:rFonts w:cs="B Mitra" w:hint="cs"/>
                <w:color w:val="000000"/>
                <w:rtl/>
              </w:rPr>
              <w:t xml:space="preserve"> طریق گردآوری می‌شود: 1) متغییرهای گردآوری شده به واسطه پرسشنامه‌های اختصاصی نظام ثبت؛ 2) داده‌های سنجش تراکم استخوان (</w:t>
            </w:r>
            <w:r>
              <w:rPr>
                <w:rFonts w:cs="B Mitra" w:hint="cs"/>
                <w:color w:val="000000"/>
              </w:rPr>
              <w:t>BMD</w:t>
            </w:r>
            <w:r>
              <w:rPr>
                <w:rFonts w:cs="B Mitra" w:hint="cs"/>
                <w:color w:val="000000"/>
                <w:rtl/>
              </w:rPr>
              <w:t>)؛ 3) معاینات بالینی؛ 4) داده‌های آزمایشگاهی. به منظور گردآوری اطلاعات بیماران در سامانه ریجستری استئوپروز از فرم‌ها و پرسشنامه‌های زی</w:t>
            </w:r>
            <w:r>
              <w:rPr>
                <w:rFonts w:cs="B Mitra" w:hint="cs"/>
                <w:color w:val="000000"/>
                <w:rtl/>
              </w:rPr>
              <w:t>ر استفاده خواهد شد:</w:t>
            </w:r>
          </w:p>
          <w:p w:rsidR="00000000" w:rsidRDefault="00C535D8">
            <w:pPr>
              <w:pStyle w:val="NormalWeb"/>
              <w:bidi/>
              <w:jc w:val="both"/>
              <w:divId w:val="652097983"/>
              <w:rPr>
                <w:rFonts w:cs="B Mitra" w:hint="cs"/>
                <w:rtl/>
              </w:rPr>
            </w:pPr>
            <w:r>
              <w:rPr>
                <w:rStyle w:val="Strong"/>
                <w:rFonts w:cs="B Mitra" w:hint="cs"/>
                <w:color w:val="000000"/>
                <w:rtl/>
              </w:rPr>
              <w:t>پرسشنامه‌های اختصاصی:</w:t>
            </w:r>
          </w:p>
          <w:p w:rsidR="00000000" w:rsidRDefault="00C535D8">
            <w:pPr>
              <w:pStyle w:val="NormalWeb"/>
              <w:bidi/>
              <w:jc w:val="both"/>
              <w:divId w:val="652097983"/>
              <w:rPr>
                <w:rFonts w:cs="B Mitra" w:hint="cs"/>
                <w:rtl/>
              </w:rPr>
            </w:pPr>
            <w:r>
              <w:rPr>
                <w:rFonts w:cs="B Mitra" w:hint="cs"/>
                <w:color w:val="000000"/>
                <w:rtl/>
              </w:rPr>
              <w:t>حیطه‌هایی که باید توسط پرسشنامه‌ها مورد بررسی قرار گیرند در پنل‌های تخصصی مورد بحث و بررسی قرار گرفتند. برای هر حیطه، پرسشنامه‌های مناسب در میان متون شناسایی و در پنل‌های تخصصی اصلاحات لازم متناسب با کشور برای آن ا</w:t>
            </w:r>
            <w:r>
              <w:rPr>
                <w:rFonts w:cs="B Mitra" w:hint="cs"/>
                <w:color w:val="000000"/>
                <w:rtl/>
              </w:rPr>
              <w:t>نجام شد. لیست پرسشنامه‌های اختصاصی برنامه در زیر مشاهده می شود:</w:t>
            </w:r>
          </w:p>
          <w:p w:rsidR="00000000" w:rsidRDefault="00C535D8">
            <w:pPr>
              <w:bidi/>
              <w:divId w:val="1360426299"/>
              <w:rPr>
                <w:rFonts w:eastAsia="Times New Roman" w:cs="B Mitra" w:hint="cs"/>
                <w:rtl/>
              </w:rPr>
            </w:pPr>
            <w:r>
              <w:rPr>
                <w:rFonts w:ascii="Cambria" w:eastAsia="Times New Roman" w:hAnsi="Cambria" w:cs="Cambria" w:hint="cs"/>
                <w:rtl/>
              </w:rPr>
              <w:t> </w:t>
            </w:r>
            <w:r>
              <w:rPr>
                <w:rFonts w:eastAsia="Times New Roman" w:cs="B Mitra" w:hint="cs"/>
                <w:rtl/>
              </w:rPr>
              <w:t xml:space="preserve"> </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Personal Information Form</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Socio-Economic Status</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Life Style</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Physical Activity</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Sunlight Exposure</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Reproductive Health</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Medical History and Medication</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Medication</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Osteoporosis Diagnosis Gap</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Osteoporosis Adherence and Treatment Gap</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Fracture History and Fall Risk Assessment</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FRAX</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Hospitalization and Death Outcomes</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Low Back Pain</w:t>
            </w:r>
          </w:p>
          <w:p w:rsidR="00000000" w:rsidRDefault="00C535D8">
            <w:pPr>
              <w:numPr>
                <w:ilvl w:val="0"/>
                <w:numId w:val="3"/>
              </w:numPr>
              <w:bidi/>
              <w:spacing w:before="100" w:beforeAutospacing="1" w:after="100" w:afterAutospacing="1"/>
              <w:jc w:val="right"/>
              <w:divId w:val="1300070267"/>
              <w:rPr>
                <w:rFonts w:eastAsia="Times New Roman" w:cs="B Mitra" w:hint="cs"/>
                <w:rtl/>
              </w:rPr>
            </w:pPr>
            <w:proofErr w:type="spellStart"/>
            <w:r>
              <w:rPr>
                <w:rFonts w:eastAsia="Times New Roman" w:cs="B Mitra" w:hint="cs"/>
                <w:color w:val="000000"/>
              </w:rPr>
              <w:t>Muscoloskeletal</w:t>
            </w:r>
            <w:proofErr w:type="spellEnd"/>
            <w:r>
              <w:rPr>
                <w:rFonts w:eastAsia="Times New Roman" w:cs="B Mitra" w:hint="cs"/>
                <w:color w:val="000000"/>
                <w:rtl/>
              </w:rPr>
              <w:t xml:space="preserve"> </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Hospitalization History</w:t>
            </w:r>
            <w:r>
              <w:rPr>
                <w:rFonts w:eastAsia="Times New Roman" w:cs="B Mitra" w:hint="cs"/>
                <w:color w:val="000000"/>
                <w:rtl/>
              </w:rPr>
              <w:t xml:space="preserve"> </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Attitude Towards Osteoporosis</w:t>
            </w:r>
            <w:r>
              <w:rPr>
                <w:rFonts w:eastAsia="Times New Roman" w:cs="B Mitra" w:hint="cs"/>
                <w:color w:val="000000"/>
                <w:rtl/>
              </w:rPr>
              <w:t xml:space="preserve"> </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Osteoporosis Awareness</w:t>
            </w:r>
            <w:r>
              <w:rPr>
                <w:rFonts w:eastAsia="Times New Roman" w:cs="B Mitra" w:hint="cs"/>
                <w:color w:val="000000"/>
                <w:rtl/>
              </w:rPr>
              <w:t xml:space="preserve"> </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Osteoporosis Related-P</w:t>
            </w:r>
            <w:r>
              <w:rPr>
                <w:rFonts w:eastAsia="Times New Roman" w:cs="B Mitra" w:hint="cs"/>
                <w:color w:val="000000"/>
              </w:rPr>
              <w:t>erformance</w:t>
            </w:r>
            <w:r>
              <w:rPr>
                <w:rFonts w:eastAsia="Times New Roman" w:cs="B Mitra" w:hint="cs"/>
                <w:color w:val="000000"/>
                <w:rtl/>
              </w:rPr>
              <w:t xml:space="preserve"> </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Quality of Life</w:t>
            </w:r>
            <w:r>
              <w:rPr>
                <w:rFonts w:eastAsia="Times New Roman" w:cs="B Mitra" w:hint="cs"/>
                <w:color w:val="000000"/>
                <w:rtl/>
              </w:rPr>
              <w:t xml:space="preserve"> </w:t>
            </w:r>
          </w:p>
          <w:p w:rsidR="00000000" w:rsidRDefault="00C535D8">
            <w:pPr>
              <w:numPr>
                <w:ilvl w:val="0"/>
                <w:numId w:val="3"/>
              </w:numPr>
              <w:bidi/>
              <w:spacing w:before="100" w:beforeAutospacing="1" w:after="100" w:afterAutospacing="1"/>
              <w:jc w:val="right"/>
              <w:divId w:val="1300070267"/>
              <w:rPr>
                <w:rFonts w:eastAsia="Times New Roman" w:cs="B Mitra" w:hint="cs"/>
                <w:rtl/>
              </w:rPr>
            </w:pPr>
            <w:r>
              <w:rPr>
                <w:rFonts w:eastAsia="Times New Roman" w:cs="B Mitra" w:hint="cs"/>
                <w:color w:val="000000"/>
              </w:rPr>
              <w:t>Food Frequency Questionnaire</w:t>
            </w:r>
          </w:p>
          <w:p w:rsidR="00000000" w:rsidRDefault="00C535D8">
            <w:pPr>
              <w:bidi/>
              <w:divId w:val="1360426299"/>
              <w:rPr>
                <w:rFonts w:eastAsia="Times New Roman" w:cs="B Mitra" w:hint="cs"/>
                <w:rtl/>
              </w:rPr>
            </w:pPr>
            <w:r>
              <w:rPr>
                <w:rFonts w:ascii="Cambria" w:eastAsia="Times New Roman" w:hAnsi="Cambria" w:cs="Cambria" w:hint="cs"/>
                <w:rtl/>
              </w:rPr>
              <w:lastRenderedPageBreak/>
              <w:t> </w:t>
            </w:r>
            <w:r>
              <w:rPr>
                <w:rFonts w:eastAsia="Times New Roman" w:cs="B Mitra" w:hint="cs"/>
                <w:rtl/>
              </w:rPr>
              <w:t xml:space="preserve"> </w:t>
            </w:r>
          </w:p>
          <w:p w:rsidR="00000000" w:rsidRDefault="00C535D8">
            <w:pPr>
              <w:bidi/>
              <w:divId w:val="1167093450"/>
              <w:rPr>
                <w:rFonts w:eastAsia="Times New Roman" w:cs="B Mitra" w:hint="cs"/>
                <w:rtl/>
              </w:rPr>
            </w:pPr>
            <w:r>
              <w:rPr>
                <w:rFonts w:ascii="Cambria" w:eastAsia="Times New Roman" w:hAnsi="Cambria" w:cs="Cambria" w:hint="cs"/>
                <w:rtl/>
              </w:rPr>
              <w:t> </w:t>
            </w:r>
          </w:p>
          <w:p w:rsidR="00000000" w:rsidRDefault="00C535D8">
            <w:pPr>
              <w:bidi/>
              <w:divId w:val="1360426299"/>
              <w:rPr>
                <w:rFonts w:eastAsia="Times New Roman" w:cs="B Mitra" w:hint="cs"/>
                <w:rtl/>
              </w:rPr>
            </w:pPr>
            <w:r>
              <w:rPr>
                <w:rFonts w:ascii="Cambria" w:eastAsia="Times New Roman" w:hAnsi="Cambria" w:cs="Cambria" w:hint="cs"/>
                <w:rtl/>
              </w:rPr>
              <w:t> </w:t>
            </w:r>
            <w:r>
              <w:rPr>
                <w:rFonts w:eastAsia="Times New Roman" w:cs="B Mitra" w:hint="cs"/>
                <w:rtl/>
              </w:rPr>
              <w:t xml:space="preserve"> </w:t>
            </w:r>
          </w:p>
          <w:p w:rsidR="00000000" w:rsidRDefault="00C535D8">
            <w:pPr>
              <w:pStyle w:val="NormalWeb"/>
              <w:bidi/>
              <w:jc w:val="both"/>
              <w:divId w:val="1360426299"/>
              <w:rPr>
                <w:rFonts w:cs="B Mitra" w:hint="cs"/>
                <w:rtl/>
              </w:rPr>
            </w:pPr>
            <w:r>
              <w:rPr>
                <w:rFonts w:ascii="Cambria" w:hAnsi="Cambria" w:cs="Cambria" w:hint="cs"/>
                <w:rtl/>
              </w:rPr>
              <w:t> </w:t>
            </w:r>
          </w:p>
          <w:p w:rsidR="00000000" w:rsidRDefault="00C535D8">
            <w:pPr>
              <w:pStyle w:val="NormalWeb"/>
              <w:bidi/>
              <w:jc w:val="both"/>
              <w:divId w:val="1360426299"/>
              <w:rPr>
                <w:rFonts w:cs="B Mitra" w:hint="cs"/>
                <w:rtl/>
              </w:rPr>
            </w:pPr>
            <w:r>
              <w:rPr>
                <w:rFonts w:cs="B Mitra" w:hint="cs"/>
                <w:color w:val="000000"/>
                <w:rtl/>
              </w:rPr>
              <w:t>انواع مختلف روایی و پایایی پرسشنامه ها مورد بررسی قرار گرفت. 9 نفر از کارشناسان روایی محتوای کمی و کیفی پرسشنامه ها را ارزیابی کردند و شاخص اعتبار محتوا (</w:t>
            </w:r>
            <w:r>
              <w:rPr>
                <w:rFonts w:cs="B Mitra" w:hint="cs"/>
                <w:color w:val="000000"/>
              </w:rPr>
              <w:t>CVI</w:t>
            </w:r>
            <w:r>
              <w:rPr>
                <w:rFonts w:cs="B Mitra" w:hint="cs"/>
                <w:color w:val="000000"/>
                <w:rtl/>
              </w:rPr>
              <w:t>) مربوط بودن، وضوح و سادگی را م</w:t>
            </w:r>
            <w:r>
              <w:rPr>
                <w:rFonts w:cs="B Mitra" w:hint="cs"/>
                <w:color w:val="000000"/>
                <w:rtl/>
              </w:rPr>
              <w:t>حاسبه کردند و نسبت روایی محتوا (</w:t>
            </w:r>
            <w:r>
              <w:rPr>
                <w:rFonts w:cs="B Mitra" w:hint="cs"/>
                <w:color w:val="000000"/>
              </w:rPr>
              <w:t>CVR</w:t>
            </w:r>
            <w:r>
              <w:rPr>
                <w:rFonts w:cs="B Mitra" w:hint="cs"/>
                <w:color w:val="000000"/>
                <w:rtl/>
              </w:rPr>
              <w:t xml:space="preserve">) برای ضروری بودن سوالات مورد بررسی قرار گرفت و در صورت لزوم اصلاحات و تغییراتی انجام شد. اگر </w:t>
            </w:r>
            <w:r>
              <w:rPr>
                <w:rFonts w:cs="B Mitra" w:hint="cs"/>
                <w:color w:val="000000"/>
              </w:rPr>
              <w:t>CVI</w:t>
            </w:r>
            <w:r>
              <w:rPr>
                <w:rFonts w:cs="B Mitra" w:hint="cs"/>
                <w:color w:val="000000"/>
                <w:rtl/>
              </w:rPr>
              <w:t xml:space="preserve"> برای هر سوال </w:t>
            </w:r>
            <w:r>
              <w:rPr>
                <w:rFonts w:hint="cs"/>
                <w:color w:val="000000"/>
                <w:rtl/>
              </w:rPr>
              <w:t>≤</w:t>
            </w:r>
            <w:r>
              <w:rPr>
                <w:rFonts w:cs="B Mitra" w:hint="cs"/>
                <w:color w:val="000000"/>
                <w:rtl/>
              </w:rPr>
              <w:t xml:space="preserve">0.80 </w:t>
            </w:r>
            <w:r>
              <w:rPr>
                <w:rFonts w:cs="B Mitra" w:hint="cs"/>
                <w:color w:val="000000"/>
                <w:rtl/>
              </w:rPr>
              <w:t>و</w:t>
            </w:r>
            <w:r>
              <w:rPr>
                <w:rFonts w:cs="B Mitra" w:hint="cs"/>
                <w:color w:val="000000"/>
                <w:rtl/>
              </w:rPr>
              <w:t xml:space="preserve"> </w:t>
            </w:r>
            <w:r>
              <w:rPr>
                <w:rFonts w:cs="B Mitra" w:hint="cs"/>
                <w:color w:val="000000"/>
              </w:rPr>
              <w:t>CVR ≤0.78</w:t>
            </w:r>
            <w:r>
              <w:rPr>
                <w:rFonts w:cs="B Mitra" w:hint="cs"/>
                <w:color w:val="000000"/>
                <w:rtl/>
              </w:rPr>
              <w:t xml:space="preserve"> بود، روایی محتوایی آن سوال تایید شد. یک پرسش‌گر آموزش‌دیده از 50 فرد واجد شرایط در دو نوبت ب</w:t>
            </w:r>
            <w:r>
              <w:rPr>
                <w:rFonts w:cs="B Mitra" w:hint="cs"/>
                <w:color w:val="000000"/>
                <w:rtl/>
              </w:rPr>
              <w:t xml:space="preserve">ا فواصل 2 هفته‌ای برای تایید سازگاری و پایایی درون فردی پرسش‌نامه‌ها سؤال کرد. سپس برای هر پرسشنامه آلفای کرونباخ و شاخص های کاپا و </w:t>
            </w:r>
            <w:r>
              <w:rPr>
                <w:rFonts w:cs="B Mitra" w:hint="cs"/>
                <w:color w:val="000000"/>
              </w:rPr>
              <w:t>ICC</w:t>
            </w:r>
            <w:r>
              <w:rPr>
                <w:rFonts w:cs="B Mitra" w:hint="cs"/>
                <w:color w:val="000000"/>
                <w:rtl/>
              </w:rPr>
              <w:t xml:space="preserve"> محاسبه شد و در صورت لزوم اصلاحات و تغییراتی در پرسشنامه اعمال شد. گزارش تفصیلی نحوه سنج روایی و پایایی پرسشنامه‌های مورد</w:t>
            </w:r>
            <w:r>
              <w:rPr>
                <w:rFonts w:cs="B Mitra" w:hint="cs"/>
                <w:color w:val="000000"/>
                <w:rtl/>
              </w:rPr>
              <w:t xml:space="preserve"> استفاده در مقاله زیر ارائه شده است:</w:t>
            </w:r>
          </w:p>
          <w:p w:rsidR="00000000" w:rsidRDefault="00C535D8">
            <w:pPr>
              <w:pStyle w:val="NormalWeb"/>
              <w:bidi/>
              <w:jc w:val="both"/>
              <w:divId w:val="1360426299"/>
              <w:rPr>
                <w:rFonts w:cs="B Mitra" w:hint="cs"/>
                <w:rtl/>
              </w:rPr>
            </w:pPr>
            <w:proofErr w:type="spellStart"/>
            <w:r>
              <w:rPr>
                <w:rFonts w:cs="B Mitra" w:hint="cs"/>
                <w:color w:val="000000"/>
              </w:rPr>
              <w:t>Khalagi</w:t>
            </w:r>
            <w:proofErr w:type="spellEnd"/>
            <w:r>
              <w:rPr>
                <w:rFonts w:cs="B Mitra" w:hint="cs"/>
                <w:color w:val="000000"/>
              </w:rPr>
              <w:t xml:space="preserve">, K., </w:t>
            </w:r>
            <w:proofErr w:type="spellStart"/>
            <w:r>
              <w:rPr>
                <w:rFonts w:cs="B Mitra" w:hint="cs"/>
                <w:color w:val="000000"/>
              </w:rPr>
              <w:t>Fahimfar</w:t>
            </w:r>
            <w:proofErr w:type="spellEnd"/>
            <w:r>
              <w:rPr>
                <w:rFonts w:cs="B Mitra" w:hint="cs"/>
                <w:color w:val="000000"/>
              </w:rPr>
              <w:t xml:space="preserve">, N., </w:t>
            </w:r>
            <w:proofErr w:type="spellStart"/>
            <w:r>
              <w:rPr>
                <w:rFonts w:cs="B Mitra" w:hint="cs"/>
                <w:color w:val="000000"/>
              </w:rPr>
              <w:t>Hajivalizadeh</w:t>
            </w:r>
            <w:proofErr w:type="spellEnd"/>
            <w:r>
              <w:rPr>
                <w:rFonts w:cs="B Mitra" w:hint="cs"/>
                <w:color w:val="000000"/>
              </w:rPr>
              <w:t>, F. et al. Iranian Multi-</w:t>
            </w:r>
            <w:proofErr w:type="gramStart"/>
            <w:r>
              <w:rPr>
                <w:rFonts w:cs="B Mitra" w:hint="cs"/>
                <w:color w:val="000000"/>
              </w:rPr>
              <w:t>center</w:t>
            </w:r>
            <w:proofErr w:type="gramEnd"/>
            <w:r>
              <w:rPr>
                <w:rFonts w:cs="B Mitra" w:hint="cs"/>
                <w:color w:val="000000"/>
              </w:rPr>
              <w:t xml:space="preserve"> Osteoporosis Study (IMOS), </w:t>
            </w:r>
            <w:r>
              <w:rPr>
                <w:rFonts w:cs="B Mitra" w:hint="cs"/>
                <w:color w:val="000000"/>
                <w:rtl/>
              </w:rPr>
              <w:t>2021</w:t>
            </w:r>
            <w:r>
              <w:rPr>
                <w:rFonts w:cs="B Mitra" w:hint="cs"/>
                <w:color w:val="000000"/>
              </w:rPr>
              <w:t>–</w:t>
            </w:r>
            <w:r>
              <w:rPr>
                <w:rFonts w:cs="B Mitra" w:hint="cs"/>
                <w:color w:val="000000"/>
                <w:rtl/>
              </w:rPr>
              <w:t>2022</w:t>
            </w:r>
            <w:r>
              <w:rPr>
                <w:rFonts w:cs="B Mitra" w:hint="cs"/>
                <w:color w:val="000000"/>
              </w:rPr>
              <w:t xml:space="preserve">: the study protocol. BMC </w:t>
            </w:r>
            <w:proofErr w:type="spellStart"/>
            <w:r>
              <w:rPr>
                <w:rFonts w:cs="B Mitra" w:hint="cs"/>
                <w:color w:val="000000"/>
              </w:rPr>
              <w:t>Geriatr</w:t>
            </w:r>
            <w:proofErr w:type="spellEnd"/>
            <w:r>
              <w:rPr>
                <w:rFonts w:cs="B Mitra" w:hint="cs"/>
                <w:color w:val="000000"/>
              </w:rPr>
              <w:t xml:space="preserve"> </w:t>
            </w:r>
            <w:r>
              <w:rPr>
                <w:rFonts w:cs="B Mitra" w:hint="cs"/>
                <w:color w:val="000000"/>
                <w:rtl/>
              </w:rPr>
              <w:t>22</w:t>
            </w:r>
            <w:r>
              <w:rPr>
                <w:rFonts w:cs="B Mitra" w:hint="cs"/>
                <w:color w:val="000000"/>
              </w:rPr>
              <w:t xml:space="preserve">, </w:t>
            </w:r>
            <w:r>
              <w:rPr>
                <w:rFonts w:cs="B Mitra" w:hint="cs"/>
                <w:color w:val="000000"/>
                <w:rtl/>
              </w:rPr>
              <w:t xml:space="preserve">818 </w:t>
            </w:r>
            <w:r>
              <w:rPr>
                <w:rFonts w:cs="B Mitra" w:hint="cs"/>
                <w:color w:val="000000"/>
              </w:rPr>
              <w:t>(</w:t>
            </w:r>
            <w:r>
              <w:rPr>
                <w:rFonts w:cs="B Mitra" w:hint="cs"/>
                <w:color w:val="000000"/>
                <w:rtl/>
              </w:rPr>
              <w:t>2022</w:t>
            </w:r>
            <w:r>
              <w:rPr>
                <w:rFonts w:cs="B Mitra" w:hint="cs"/>
                <w:color w:val="000000"/>
              </w:rPr>
              <w:t>). https</w:t>
            </w:r>
            <w:r>
              <w:rPr>
                <w:rFonts w:cs="B Mitra" w:hint="cs"/>
                <w:color w:val="000000"/>
                <w:rtl/>
              </w:rPr>
              <w:t>://</w:t>
            </w:r>
            <w:r>
              <w:rPr>
                <w:rFonts w:cs="B Mitra" w:hint="cs"/>
                <w:color w:val="000000"/>
              </w:rPr>
              <w:t>doi.org/</w:t>
            </w:r>
            <w:r>
              <w:rPr>
                <w:rFonts w:cs="B Mitra" w:hint="cs"/>
                <w:color w:val="000000"/>
                <w:rtl/>
              </w:rPr>
              <w:t>10.1186</w:t>
            </w:r>
            <w:r>
              <w:rPr>
                <w:rFonts w:cs="B Mitra" w:hint="cs"/>
                <w:color w:val="000000"/>
              </w:rPr>
              <w:t>/s</w:t>
            </w:r>
            <w:r>
              <w:rPr>
                <w:rFonts w:cs="B Mitra" w:hint="cs"/>
                <w:color w:val="000000"/>
                <w:rtl/>
              </w:rPr>
              <w:t>12877-022-03532-3</w:t>
            </w:r>
          </w:p>
          <w:p w:rsidR="00000000" w:rsidRDefault="00C535D8">
            <w:pPr>
              <w:pStyle w:val="NormalWeb"/>
              <w:bidi/>
              <w:jc w:val="both"/>
              <w:divId w:val="1360426299"/>
              <w:rPr>
                <w:rFonts w:cs="B Mitra" w:hint="cs"/>
                <w:rtl/>
              </w:rPr>
            </w:pPr>
            <w:r>
              <w:rPr>
                <w:rStyle w:val="Strong"/>
                <w:rFonts w:cs="B Mitra" w:hint="cs"/>
                <w:color w:val="000000"/>
                <w:rtl/>
              </w:rPr>
              <w:t>سنجش تراکم استخوان</w:t>
            </w:r>
          </w:p>
          <w:p w:rsidR="00000000" w:rsidRDefault="00C535D8">
            <w:pPr>
              <w:pStyle w:val="NormalWeb"/>
              <w:bidi/>
              <w:jc w:val="both"/>
              <w:divId w:val="1360426299"/>
              <w:rPr>
                <w:rFonts w:cs="B Mitra" w:hint="cs"/>
                <w:rtl/>
              </w:rPr>
            </w:pPr>
            <w:r>
              <w:rPr>
                <w:rFonts w:cs="B Mitra" w:hint="cs"/>
                <w:color w:val="000000"/>
                <w:rtl/>
              </w:rPr>
              <w:t xml:space="preserve">سنجش تراکم استخوان با استفاده از دستگاه </w:t>
            </w:r>
            <w:r>
              <w:rPr>
                <w:rFonts w:cs="B Mitra" w:hint="cs"/>
                <w:color w:val="000000"/>
              </w:rPr>
              <w:t>DXA</w:t>
            </w:r>
            <w:r>
              <w:rPr>
                <w:rFonts w:cs="B Mitra" w:hint="cs"/>
                <w:color w:val="000000"/>
                <w:rtl/>
              </w:rPr>
              <w:t xml:space="preserve"> موجود در مراکز همکار ثبت استئوپروز انجام خواهد شد. متغییرهای مرتبط با سنجش تراکم استخوان که در نرم افزار مورد ثبت قرار می گیرند عبارتند از: </w:t>
            </w:r>
            <w:r>
              <w:rPr>
                <w:rFonts w:cs="B Mitra" w:hint="cs"/>
                <w:color w:val="000000"/>
              </w:rPr>
              <w:t>T-Score</w:t>
            </w:r>
            <w:r>
              <w:rPr>
                <w:rFonts w:cs="B Mitra" w:hint="cs"/>
                <w:color w:val="000000"/>
                <w:rtl/>
              </w:rPr>
              <w:t xml:space="preserve"> برای مهره‌های </w:t>
            </w:r>
            <w:r>
              <w:rPr>
                <w:rFonts w:cs="B Mitra" w:hint="cs"/>
                <w:color w:val="000000"/>
              </w:rPr>
              <w:t>L1</w:t>
            </w:r>
            <w:r>
              <w:rPr>
                <w:rFonts w:cs="B Mitra" w:hint="cs"/>
                <w:color w:val="000000"/>
                <w:rtl/>
              </w:rPr>
              <w:t xml:space="preserve"> تا </w:t>
            </w:r>
            <w:r>
              <w:rPr>
                <w:rFonts w:cs="B Mitra" w:hint="cs"/>
                <w:color w:val="000000"/>
              </w:rPr>
              <w:t>L4</w:t>
            </w:r>
            <w:r>
              <w:rPr>
                <w:rFonts w:cs="B Mitra" w:hint="cs"/>
                <w:color w:val="000000"/>
                <w:rtl/>
              </w:rPr>
              <w:t xml:space="preserve">، </w:t>
            </w:r>
            <w:r>
              <w:rPr>
                <w:rFonts w:cs="B Mitra" w:hint="cs"/>
              </w:rPr>
              <w:t>total hip</w:t>
            </w:r>
            <w:r>
              <w:rPr>
                <w:rFonts w:cs="B Mitra" w:hint="cs"/>
                <w:rtl/>
              </w:rPr>
              <w:t xml:space="preserve">، </w:t>
            </w:r>
            <w:r>
              <w:rPr>
                <w:rFonts w:ascii="Cambria" w:hAnsi="Cambria" w:cs="Cambria" w:hint="cs"/>
                <w:rtl/>
              </w:rPr>
              <w:t> </w:t>
            </w:r>
            <w:r>
              <w:rPr>
                <w:rFonts w:cs="B Mitra" w:hint="cs"/>
              </w:rPr>
              <w:t>femur nec</w:t>
            </w:r>
            <w:r>
              <w:rPr>
                <w:rFonts w:cs="B Mitra" w:hint="cs"/>
              </w:rPr>
              <w:t>k</w:t>
            </w:r>
            <w:r>
              <w:rPr>
                <w:rFonts w:cs="B Mitra" w:hint="cs"/>
                <w:rtl/>
              </w:rPr>
              <w:t xml:space="preserve">، </w:t>
            </w:r>
            <w:r>
              <w:rPr>
                <w:rFonts w:ascii="Cambria" w:hAnsi="Cambria" w:cs="Cambria" w:hint="cs"/>
                <w:rtl/>
              </w:rPr>
              <w:t> </w:t>
            </w:r>
            <w:r>
              <w:rPr>
                <w:rFonts w:cs="B Mitra" w:hint="cs"/>
              </w:rPr>
              <w:t>TBS L</w:t>
            </w:r>
            <w:r>
              <w:rPr>
                <w:rFonts w:cs="B Mitra" w:hint="cs"/>
                <w:rtl/>
              </w:rPr>
              <w:t xml:space="preserve">1 </w:t>
            </w:r>
            <w:r>
              <w:rPr>
                <w:rFonts w:cs="B Mitra" w:hint="cs"/>
              </w:rPr>
              <w:t>to L</w:t>
            </w:r>
            <w:r>
              <w:rPr>
                <w:rFonts w:cs="B Mitra" w:hint="cs"/>
                <w:rtl/>
              </w:rPr>
              <w:t xml:space="preserve">4 </w:t>
            </w:r>
            <w:r>
              <w:rPr>
                <w:rFonts w:cs="B Mitra" w:hint="cs"/>
              </w:rPr>
              <w:t>(optional)</w:t>
            </w:r>
            <w:r>
              <w:rPr>
                <w:rFonts w:cs="B Mitra" w:hint="cs"/>
                <w:rtl/>
              </w:rPr>
              <w:t xml:space="preserve"> و برند دستگاه سنجش تراکم استخوان.</w:t>
            </w:r>
          </w:p>
          <w:p w:rsidR="00000000" w:rsidRDefault="00C535D8">
            <w:pPr>
              <w:pStyle w:val="NormalWeb"/>
              <w:bidi/>
              <w:jc w:val="both"/>
              <w:divId w:val="1360426299"/>
              <w:rPr>
                <w:rFonts w:cs="B Mitra" w:hint="cs"/>
                <w:rtl/>
              </w:rPr>
            </w:pPr>
            <w:r>
              <w:rPr>
                <w:rFonts w:ascii="Cambria" w:hAnsi="Cambria" w:cs="Cambria" w:hint="cs"/>
                <w:rtl/>
              </w:rPr>
              <w:t> </w:t>
            </w:r>
          </w:p>
          <w:p w:rsidR="00000000" w:rsidRDefault="00C535D8">
            <w:pPr>
              <w:pStyle w:val="NormalWeb"/>
              <w:bidi/>
              <w:jc w:val="both"/>
              <w:divId w:val="1360426299"/>
              <w:rPr>
                <w:rFonts w:cs="B Mitra" w:hint="cs"/>
                <w:rtl/>
              </w:rPr>
            </w:pPr>
            <w:r>
              <w:rPr>
                <w:rStyle w:val="Strong"/>
                <w:rFonts w:cs="B Mitra" w:hint="cs"/>
                <w:color w:val="FF0000"/>
                <w:rtl/>
              </w:rPr>
              <w:t>به پیوست پیش فاکتور و مشخصات دستگاه مورد نظر تقدیم گردید</w:t>
            </w:r>
          </w:p>
          <w:p w:rsidR="00000000" w:rsidRDefault="00C535D8">
            <w:pPr>
              <w:pStyle w:val="NormalWeb"/>
              <w:bidi/>
              <w:jc w:val="both"/>
              <w:divId w:val="1360426299"/>
              <w:rPr>
                <w:rFonts w:cs="B Mitra" w:hint="cs"/>
                <w:rtl/>
              </w:rPr>
            </w:pPr>
            <w:r>
              <w:rPr>
                <w:rFonts w:ascii="Cambria" w:hAnsi="Cambria" w:cs="Cambria" w:hint="cs"/>
                <w:rtl/>
              </w:rPr>
              <w:t> </w:t>
            </w:r>
          </w:p>
          <w:p w:rsidR="00000000" w:rsidRDefault="00C535D8">
            <w:pPr>
              <w:pStyle w:val="NormalWeb"/>
              <w:bidi/>
              <w:jc w:val="both"/>
              <w:divId w:val="1360426299"/>
              <w:rPr>
                <w:rFonts w:cs="B Mitra" w:hint="cs"/>
                <w:rtl/>
              </w:rPr>
            </w:pPr>
            <w:r>
              <w:rPr>
                <w:rStyle w:val="Strong"/>
                <w:rFonts w:cs="B Mitra" w:hint="cs"/>
                <w:color w:val="000000"/>
                <w:rtl/>
              </w:rPr>
              <w:t>معاینات بالینی</w:t>
            </w:r>
          </w:p>
          <w:p w:rsidR="00000000" w:rsidRDefault="00C535D8">
            <w:pPr>
              <w:pStyle w:val="NormalWeb"/>
              <w:bidi/>
              <w:jc w:val="both"/>
              <w:divId w:val="1360426299"/>
              <w:rPr>
                <w:rFonts w:cs="B Mitra" w:hint="cs"/>
                <w:rtl/>
              </w:rPr>
            </w:pPr>
            <w:r>
              <w:rPr>
                <w:rFonts w:cs="B Mitra" w:hint="cs"/>
                <w:color w:val="000000"/>
                <w:rtl/>
              </w:rPr>
              <w:t>معاینات بالینی ثبت شده در نظام ثبت استئوپروز عبارتند از: تن‌سنجی (شامل قد، وزن، شاخص توده بدنی، محیط مچ دست، محیط ران،</w:t>
            </w:r>
            <w:r>
              <w:rPr>
                <w:rFonts w:cs="B Mitra" w:hint="cs"/>
                <w:color w:val="000000"/>
                <w:rtl/>
              </w:rPr>
              <w:t xml:space="preserve"> محیط لگن) و فشار خون</w:t>
            </w:r>
          </w:p>
          <w:p w:rsidR="00000000" w:rsidRDefault="00C535D8">
            <w:pPr>
              <w:pStyle w:val="NormalWeb"/>
              <w:bidi/>
              <w:jc w:val="both"/>
              <w:divId w:val="1360426299"/>
              <w:rPr>
                <w:rFonts w:cs="B Mitra" w:hint="cs"/>
                <w:rtl/>
              </w:rPr>
            </w:pPr>
            <w:r>
              <w:rPr>
                <w:rStyle w:val="Strong"/>
                <w:rFonts w:cs="B Mitra" w:hint="cs"/>
                <w:color w:val="000000"/>
                <w:rtl/>
              </w:rPr>
              <w:t>داده‌های آزمایشگاهی</w:t>
            </w:r>
          </w:p>
          <w:p w:rsidR="00000000" w:rsidRDefault="00C535D8">
            <w:pPr>
              <w:pStyle w:val="NormalWeb"/>
              <w:bidi/>
              <w:jc w:val="both"/>
              <w:divId w:val="1360426299"/>
              <w:rPr>
                <w:rFonts w:cs="B Mitra" w:hint="cs"/>
                <w:rtl/>
              </w:rPr>
            </w:pPr>
            <w:r>
              <w:rPr>
                <w:rFonts w:cs="B Mitra" w:hint="cs"/>
                <w:color w:val="000000"/>
                <w:rtl/>
              </w:rPr>
              <w:t>آزمایش‌های زیر در صورت وجود و به صورت اختیاری در سامانه ثبت می شوند:</w:t>
            </w:r>
          </w:p>
          <w:p w:rsidR="00000000" w:rsidRDefault="00C535D8">
            <w:pPr>
              <w:pStyle w:val="NormalWeb"/>
              <w:bidi/>
              <w:jc w:val="both"/>
              <w:divId w:val="1360426299"/>
              <w:rPr>
                <w:rFonts w:cs="B Mitra" w:hint="cs"/>
                <w:rtl/>
              </w:rPr>
            </w:pPr>
            <w:r>
              <w:rPr>
                <w:rFonts w:cs="B Mitra" w:hint="cs"/>
                <w:color w:val="000000"/>
              </w:rPr>
              <w:t xml:space="preserve">WBC, RBC, </w:t>
            </w:r>
            <w:proofErr w:type="spellStart"/>
            <w:r>
              <w:rPr>
                <w:rFonts w:cs="B Mitra" w:hint="cs"/>
                <w:color w:val="000000"/>
              </w:rPr>
              <w:t>Hb</w:t>
            </w:r>
            <w:proofErr w:type="spellEnd"/>
            <w:r>
              <w:rPr>
                <w:rFonts w:cs="B Mitra" w:hint="cs"/>
                <w:color w:val="000000"/>
              </w:rPr>
              <w:t xml:space="preserve">, HCT, MCV, MCH, MCHC, Platelet, ESR, CRP, FBS (mg/dl), </w:t>
            </w:r>
            <w:proofErr w:type="spellStart"/>
            <w:r>
              <w:rPr>
                <w:rFonts w:cs="B Mitra" w:hint="cs"/>
                <w:color w:val="000000"/>
              </w:rPr>
              <w:t>HbA</w:t>
            </w:r>
            <w:proofErr w:type="spellEnd"/>
            <w:r>
              <w:rPr>
                <w:rFonts w:cs="B Mitra" w:hint="cs"/>
                <w:color w:val="000000"/>
                <w:rtl/>
              </w:rPr>
              <w:t>1</w:t>
            </w:r>
            <w:r>
              <w:rPr>
                <w:rFonts w:cs="B Mitra" w:hint="cs"/>
                <w:color w:val="000000"/>
              </w:rPr>
              <w:t>C, Uric acid (mg/dl), BUN, Cr (mg/dl), Na (</w:t>
            </w:r>
            <w:proofErr w:type="spellStart"/>
            <w:r>
              <w:rPr>
                <w:rFonts w:cs="B Mitra" w:hint="cs"/>
                <w:color w:val="000000"/>
              </w:rPr>
              <w:t>meq</w:t>
            </w:r>
            <w:proofErr w:type="spellEnd"/>
            <w:r>
              <w:rPr>
                <w:rFonts w:cs="B Mitra" w:hint="cs"/>
                <w:color w:val="000000"/>
              </w:rPr>
              <w:t>/l), K (</w:t>
            </w:r>
            <w:proofErr w:type="spellStart"/>
            <w:r>
              <w:rPr>
                <w:rFonts w:cs="B Mitra" w:hint="cs"/>
                <w:color w:val="000000"/>
              </w:rPr>
              <w:t>meq</w:t>
            </w:r>
            <w:proofErr w:type="spellEnd"/>
            <w:r>
              <w:rPr>
                <w:rFonts w:cs="B Mitra" w:hint="cs"/>
                <w:color w:val="000000"/>
              </w:rPr>
              <w:t xml:space="preserve">/l), Ca (mg/dl), P (mg/dl), AST, ALT, </w:t>
            </w:r>
            <w:r>
              <w:rPr>
                <w:rFonts w:cs="B Mitra" w:hint="cs"/>
                <w:color w:val="000000"/>
              </w:rPr>
              <w:lastRenderedPageBreak/>
              <w:t>ALP, ALB (g/dl), PTH (</w:t>
            </w:r>
            <w:proofErr w:type="spellStart"/>
            <w:r>
              <w:rPr>
                <w:rFonts w:cs="B Mitra" w:hint="cs"/>
                <w:color w:val="000000"/>
              </w:rPr>
              <w:t>pg</w:t>
            </w:r>
            <w:proofErr w:type="spellEnd"/>
            <w:r>
              <w:rPr>
                <w:rFonts w:cs="B Mitra" w:hint="cs"/>
                <w:color w:val="000000"/>
              </w:rPr>
              <w:t>/ml), TSH, T</w:t>
            </w:r>
            <w:r>
              <w:rPr>
                <w:rFonts w:cs="B Mitra" w:hint="cs"/>
                <w:color w:val="000000"/>
                <w:rtl/>
              </w:rPr>
              <w:t>4</w:t>
            </w:r>
            <w:r>
              <w:rPr>
                <w:rFonts w:cs="B Mitra" w:hint="cs"/>
                <w:color w:val="000000"/>
              </w:rPr>
              <w:t xml:space="preserve">, </w:t>
            </w:r>
            <w:proofErr w:type="spellStart"/>
            <w:r>
              <w:rPr>
                <w:rFonts w:cs="B Mitra" w:hint="cs"/>
                <w:color w:val="000000"/>
              </w:rPr>
              <w:t>Vit</w:t>
            </w:r>
            <w:proofErr w:type="spellEnd"/>
            <w:r>
              <w:rPr>
                <w:rFonts w:cs="B Mitra" w:hint="cs"/>
                <w:color w:val="000000"/>
              </w:rPr>
              <w:t>. D</w:t>
            </w:r>
            <w:r>
              <w:rPr>
                <w:rFonts w:cs="B Mitra" w:hint="cs"/>
                <w:color w:val="000000"/>
                <w:rtl/>
              </w:rPr>
              <w:t>3</w:t>
            </w:r>
            <w:r>
              <w:rPr>
                <w:rFonts w:cs="B Mitra" w:hint="cs"/>
                <w:color w:val="000000"/>
              </w:rPr>
              <w:t xml:space="preserve">, Ca (urine </w:t>
            </w:r>
            <w:r>
              <w:rPr>
                <w:rFonts w:cs="B Mitra" w:hint="cs"/>
                <w:color w:val="000000"/>
                <w:rtl/>
              </w:rPr>
              <w:t>24</w:t>
            </w:r>
            <w:r>
              <w:rPr>
                <w:rFonts w:cs="B Mitra" w:hint="cs"/>
                <w:color w:val="000000"/>
              </w:rPr>
              <w:t xml:space="preserve">h) mg/day, Vol (urine </w:t>
            </w:r>
            <w:r>
              <w:rPr>
                <w:rFonts w:cs="B Mitra" w:hint="cs"/>
                <w:color w:val="000000"/>
                <w:rtl/>
              </w:rPr>
              <w:t>24</w:t>
            </w:r>
            <w:r>
              <w:rPr>
                <w:rFonts w:cs="B Mitra" w:hint="cs"/>
                <w:color w:val="000000"/>
              </w:rPr>
              <w:t>h) ml</w:t>
            </w:r>
            <w:r>
              <w:rPr>
                <w:rFonts w:cs="B Mitra" w:hint="cs"/>
                <w:color w:val="000000"/>
              </w:rPr>
              <w:t xml:space="preserve">/day, Cr (urine </w:t>
            </w:r>
            <w:r>
              <w:rPr>
                <w:rFonts w:cs="B Mitra" w:hint="cs"/>
                <w:color w:val="000000"/>
                <w:rtl/>
              </w:rPr>
              <w:t>24</w:t>
            </w:r>
            <w:r>
              <w:rPr>
                <w:rFonts w:cs="B Mitra" w:hint="cs"/>
                <w:color w:val="000000"/>
              </w:rPr>
              <w:t>h) mg/day</w:t>
            </w:r>
          </w:p>
          <w:p w:rsidR="00000000" w:rsidRDefault="00C535D8">
            <w:pPr>
              <w:pStyle w:val="NormalWeb"/>
              <w:bidi/>
              <w:jc w:val="both"/>
              <w:divId w:val="1360426299"/>
              <w:rPr>
                <w:rFonts w:cs="B Mitra" w:hint="cs"/>
                <w:rtl/>
              </w:rPr>
            </w:pPr>
            <w:r>
              <w:rPr>
                <w:rStyle w:val="Strong"/>
                <w:rFonts w:cs="B Mitra" w:hint="cs"/>
                <w:color w:val="000000"/>
                <w:rtl/>
              </w:rPr>
              <w:t>نرم‌افزار ثبت:</w:t>
            </w:r>
          </w:p>
          <w:p w:rsidR="00000000" w:rsidRDefault="00C535D8">
            <w:pPr>
              <w:pStyle w:val="NormalWeb"/>
              <w:bidi/>
              <w:jc w:val="both"/>
              <w:divId w:val="1360426299"/>
              <w:rPr>
                <w:rFonts w:cs="B Mitra" w:hint="cs"/>
                <w:rtl/>
              </w:rPr>
            </w:pPr>
            <w:r>
              <w:rPr>
                <w:rFonts w:cs="B Mitra" w:hint="cs"/>
                <w:color w:val="000000"/>
                <w:rtl/>
              </w:rPr>
              <w:t xml:space="preserve">به منظور گردآوری داده‌های نظام ثبت استئوپروز، نرم‌افزار تحت وب با استفاده از فریم‌ورک لاراول در زبان برنامه‌نویسی </w:t>
            </w:r>
            <w:proofErr w:type="spellStart"/>
            <w:r>
              <w:rPr>
                <w:rFonts w:cs="B Mitra" w:hint="cs"/>
                <w:color w:val="000000"/>
              </w:rPr>
              <w:t>php</w:t>
            </w:r>
            <w:proofErr w:type="spellEnd"/>
            <w:r>
              <w:rPr>
                <w:rFonts w:cs="B Mitra" w:hint="cs"/>
                <w:color w:val="000000"/>
                <w:rtl/>
              </w:rPr>
              <w:t xml:space="preserve"> و پایگاه داده </w:t>
            </w:r>
            <w:r>
              <w:rPr>
                <w:rFonts w:cs="B Mitra" w:hint="cs"/>
                <w:color w:val="000000"/>
              </w:rPr>
              <w:t>PostgreSQL</w:t>
            </w:r>
            <w:r>
              <w:rPr>
                <w:rFonts w:cs="B Mitra" w:hint="cs"/>
                <w:color w:val="000000"/>
                <w:rtl/>
              </w:rPr>
              <w:t xml:space="preserve"> توسط شرکت بایوآرک طراحی شد. محتوای نرم‌افزار بر اساس مجموعه پرسشنامه‌ه</w:t>
            </w:r>
            <w:r>
              <w:rPr>
                <w:rFonts w:cs="B Mitra" w:hint="cs"/>
                <w:color w:val="000000"/>
                <w:rtl/>
              </w:rPr>
              <w:t xml:space="preserve">ای تایید شده که در بالا به آن اشاره شد، توسعه یافته است. سطوح دسترسی برای کاربران مختلف نیز طراحی شد. کاربران بر اساس نقش خود در رجیستری مجاز به دسترسی به بخش های مختلف سیستم هستند. این سامانه در حال حاضر به آدرس </w:t>
            </w:r>
            <w:r>
              <w:rPr>
                <w:rFonts w:cs="B Mitra"/>
                <w:rtl/>
              </w:rPr>
              <w:fldChar w:fldCharType="begin"/>
            </w:r>
            <w:r>
              <w:rPr>
                <w:rFonts w:cs="B Mitra"/>
                <w:rtl/>
              </w:rPr>
              <w:instrText xml:space="preserve"> </w:instrText>
            </w:r>
            <w:r>
              <w:rPr>
                <w:rFonts w:cs="B Mitra"/>
              </w:rPr>
              <w:instrText>HYPERLINK "https://endoreg.bioarc.ir"</w:instrText>
            </w:r>
            <w:r>
              <w:rPr>
                <w:rFonts w:cs="B Mitra"/>
                <w:rtl/>
              </w:rPr>
              <w:instrText xml:space="preserve"> </w:instrText>
            </w:r>
            <w:r>
              <w:rPr>
                <w:rFonts w:cs="B Mitra"/>
                <w:rtl/>
              </w:rPr>
              <w:fldChar w:fldCharType="separate"/>
            </w:r>
            <w:r>
              <w:rPr>
                <w:rStyle w:val="Hyperlink"/>
                <w:rFonts w:cs="B Mitra" w:hint="cs"/>
                <w:color w:val="0563C1"/>
              </w:rPr>
              <w:t>h</w:t>
            </w:r>
            <w:r>
              <w:rPr>
                <w:rStyle w:val="Hyperlink"/>
                <w:rFonts w:cs="B Mitra" w:hint="cs"/>
                <w:color w:val="0563C1"/>
              </w:rPr>
              <w:t>ttps://endoreg.bioarc.ir</w:t>
            </w:r>
            <w:r>
              <w:rPr>
                <w:rFonts w:cs="B Mitra"/>
                <w:rtl/>
              </w:rPr>
              <w:fldChar w:fldCharType="end"/>
            </w:r>
            <w:r>
              <w:rPr>
                <w:rFonts w:cs="B Mitra" w:hint="cs"/>
                <w:color w:val="000000"/>
                <w:rtl/>
              </w:rPr>
              <w:t xml:space="preserve"> قابل دسترسی است. تکنولوژی های مورد استفاده در سامانه نرم افزاری به شرح ذیل است:</w:t>
            </w:r>
          </w:p>
          <w:p w:rsidR="00000000" w:rsidRDefault="00C535D8">
            <w:pPr>
              <w:pStyle w:val="NormalWeb"/>
              <w:bidi/>
              <w:jc w:val="both"/>
              <w:divId w:val="1360426299"/>
              <w:rPr>
                <w:rFonts w:cs="B Mitra" w:hint="cs"/>
                <w:rtl/>
              </w:rPr>
            </w:pPr>
            <w:r>
              <w:rPr>
                <w:rFonts w:cs="B Mitra" w:hint="cs"/>
                <w:color w:val="000000"/>
              </w:rPr>
              <w:t>back-end:</w:t>
            </w:r>
            <w:r>
              <w:rPr>
                <w:rFonts w:cs="B Mitra" w:hint="cs"/>
                <w:color w:val="000000"/>
                <w:rtl/>
              </w:rPr>
              <w:t xml:space="preserve"> </w:t>
            </w:r>
          </w:p>
          <w:p w:rsidR="00000000" w:rsidRDefault="00C535D8">
            <w:pPr>
              <w:numPr>
                <w:ilvl w:val="0"/>
                <w:numId w:val="4"/>
              </w:numPr>
              <w:bidi/>
              <w:spacing w:before="100" w:beforeAutospacing="1" w:after="100" w:afterAutospacing="1"/>
              <w:jc w:val="both"/>
              <w:divId w:val="1360426299"/>
              <w:rPr>
                <w:rFonts w:eastAsia="Times New Roman" w:cs="B Mitra" w:hint="cs"/>
                <w:rtl/>
              </w:rPr>
            </w:pPr>
            <w:r>
              <w:rPr>
                <w:rFonts w:ascii="Calibri" w:eastAsia="Times New Roman" w:hAnsi="Calibri" w:cs="Calibri"/>
                <w:color w:val="000000"/>
                <w:sz w:val="22"/>
                <w:szCs w:val="22"/>
              </w:rPr>
              <w:t>server: Linux (</w:t>
            </w:r>
            <w:proofErr w:type="spellStart"/>
            <w:r>
              <w:rPr>
                <w:rFonts w:ascii="Calibri" w:eastAsia="Times New Roman" w:hAnsi="Calibri" w:cs="Calibri"/>
                <w:color w:val="000000"/>
                <w:sz w:val="22"/>
                <w:szCs w:val="22"/>
              </w:rPr>
              <w:t>ubuntu</w:t>
            </w:r>
            <w:proofErr w:type="spellEnd"/>
            <w:r>
              <w:rPr>
                <w:rFonts w:ascii="Calibri" w:eastAsia="Times New Roman" w:hAnsi="Calibri" w:cs="Calibri"/>
                <w:color w:val="000000"/>
                <w:sz w:val="22"/>
                <w:szCs w:val="22"/>
              </w:rPr>
              <w:t xml:space="preserve"> Server </w:t>
            </w:r>
            <w:r>
              <w:rPr>
                <w:rFonts w:ascii="Calibri" w:eastAsia="Times New Roman" w:hAnsi="Calibri" w:cs="Calibri"/>
                <w:color w:val="000000"/>
                <w:sz w:val="22"/>
                <w:szCs w:val="22"/>
                <w:rtl/>
              </w:rPr>
              <w:t>22.04</w:t>
            </w:r>
            <w:r>
              <w:rPr>
                <w:rFonts w:ascii="Calibri" w:eastAsia="Times New Roman" w:hAnsi="Calibri" w:cs="Calibri"/>
                <w:color w:val="000000"/>
                <w:sz w:val="22"/>
                <w:szCs w:val="22"/>
              </w:rPr>
              <w:t>)</w:t>
            </w:r>
          </w:p>
          <w:p w:rsidR="00000000" w:rsidRDefault="00C535D8">
            <w:pPr>
              <w:numPr>
                <w:ilvl w:val="0"/>
                <w:numId w:val="4"/>
              </w:numPr>
              <w:bidi/>
              <w:spacing w:before="100" w:beforeAutospacing="1" w:after="100" w:afterAutospacing="1"/>
              <w:jc w:val="both"/>
              <w:divId w:val="1360426299"/>
              <w:rPr>
                <w:rFonts w:eastAsia="Times New Roman" w:cs="B Mitra" w:hint="cs"/>
                <w:rtl/>
              </w:rPr>
            </w:pPr>
            <w:r>
              <w:rPr>
                <w:rFonts w:ascii="Calibri" w:eastAsia="Times New Roman" w:hAnsi="Calibri" w:cs="Calibri"/>
                <w:color w:val="000000"/>
                <w:sz w:val="22"/>
                <w:szCs w:val="22"/>
              </w:rPr>
              <w:t>database: PostgreSQL (</w:t>
            </w:r>
            <w:proofErr w:type="spellStart"/>
            <w:r>
              <w:rPr>
                <w:rFonts w:ascii="Calibri" w:eastAsia="Times New Roman" w:hAnsi="Calibri" w:cs="Calibri"/>
                <w:color w:val="000000"/>
                <w:sz w:val="22"/>
                <w:szCs w:val="22"/>
              </w:rPr>
              <w:t>ver</w:t>
            </w:r>
            <w:proofErr w:type="spellEnd"/>
            <w:r>
              <w:rPr>
                <w:rFonts w:ascii="Calibri" w:eastAsia="Times New Roman" w:hAnsi="Calibri" w:cs="Calibri"/>
                <w:color w:val="000000"/>
                <w:sz w:val="22"/>
                <w:szCs w:val="22"/>
              </w:rPr>
              <w:t xml:space="preserve">: </w:t>
            </w:r>
            <w:r>
              <w:rPr>
                <w:rFonts w:ascii="Calibri" w:eastAsia="Times New Roman" w:hAnsi="Calibri" w:cs="Calibri"/>
                <w:color w:val="000000"/>
                <w:sz w:val="22"/>
                <w:szCs w:val="22"/>
                <w:rtl/>
              </w:rPr>
              <w:t>11.1</w:t>
            </w:r>
            <w:r>
              <w:rPr>
                <w:rFonts w:ascii="Calibri" w:eastAsia="Times New Roman" w:hAnsi="Calibri" w:cs="Calibri"/>
                <w:color w:val="000000"/>
                <w:sz w:val="22"/>
                <w:szCs w:val="22"/>
              </w:rPr>
              <w:t>)</w:t>
            </w:r>
          </w:p>
          <w:p w:rsidR="00000000" w:rsidRDefault="00C535D8">
            <w:pPr>
              <w:numPr>
                <w:ilvl w:val="0"/>
                <w:numId w:val="4"/>
              </w:numPr>
              <w:bidi/>
              <w:spacing w:before="100" w:beforeAutospacing="1" w:after="100" w:afterAutospacing="1"/>
              <w:jc w:val="both"/>
              <w:divId w:val="1360426299"/>
              <w:rPr>
                <w:rFonts w:eastAsia="Times New Roman" w:cs="B Mitra" w:hint="cs"/>
                <w:rtl/>
              </w:rPr>
            </w:pPr>
            <w:r>
              <w:rPr>
                <w:rFonts w:ascii="Calibri" w:eastAsia="Times New Roman" w:hAnsi="Calibri" w:cs="Calibri"/>
                <w:color w:val="000000"/>
                <w:sz w:val="22"/>
                <w:szCs w:val="22"/>
              </w:rPr>
              <w:t xml:space="preserve">language: </w:t>
            </w:r>
            <w:proofErr w:type="spellStart"/>
            <w:r>
              <w:rPr>
                <w:rFonts w:ascii="Calibri" w:eastAsia="Times New Roman" w:hAnsi="Calibri" w:cs="Calibri"/>
                <w:color w:val="000000"/>
                <w:sz w:val="22"/>
                <w:szCs w:val="22"/>
              </w:rPr>
              <w:t>php</w:t>
            </w:r>
            <w:proofErr w:type="spellEnd"/>
            <w:r>
              <w:rPr>
                <w:rFonts w:ascii="Calibri" w:eastAsia="Times New Roman" w:hAnsi="Calibri" w:cs="Calibri"/>
                <w:color w:val="000000"/>
                <w:sz w:val="22"/>
                <w:szCs w:val="22"/>
              </w:rPr>
              <w:t xml:space="preserve"> (</w:t>
            </w:r>
            <w:r>
              <w:rPr>
                <w:rFonts w:ascii="Calibri" w:eastAsia="Times New Roman" w:hAnsi="Calibri" w:cs="Calibri"/>
                <w:color w:val="000000"/>
                <w:sz w:val="22"/>
                <w:szCs w:val="22"/>
                <w:rtl/>
              </w:rPr>
              <w:t>8.1)</w:t>
            </w:r>
          </w:p>
          <w:p w:rsidR="00000000" w:rsidRDefault="00C535D8">
            <w:pPr>
              <w:numPr>
                <w:ilvl w:val="0"/>
                <w:numId w:val="4"/>
              </w:numPr>
              <w:bidi/>
              <w:spacing w:before="100" w:beforeAutospacing="1" w:after="100" w:afterAutospacing="1"/>
              <w:jc w:val="both"/>
              <w:divId w:val="1360426299"/>
              <w:rPr>
                <w:rFonts w:eastAsia="Times New Roman" w:cs="B Mitra" w:hint="cs"/>
                <w:rtl/>
              </w:rPr>
            </w:pPr>
            <w:r>
              <w:rPr>
                <w:rFonts w:ascii="Calibri" w:eastAsia="Times New Roman" w:hAnsi="Calibri" w:cs="Calibri"/>
                <w:color w:val="000000"/>
                <w:sz w:val="22"/>
                <w:szCs w:val="22"/>
              </w:rPr>
              <w:t xml:space="preserve">framework: </w:t>
            </w:r>
            <w:proofErr w:type="spellStart"/>
            <w:r>
              <w:rPr>
                <w:rFonts w:ascii="Calibri" w:eastAsia="Times New Roman" w:hAnsi="Calibri" w:cs="Calibri"/>
                <w:color w:val="000000"/>
                <w:sz w:val="22"/>
                <w:szCs w:val="22"/>
              </w:rPr>
              <w:t>Laravel</w:t>
            </w:r>
            <w:proofErr w:type="spellEnd"/>
            <w:r>
              <w:rPr>
                <w:rFonts w:ascii="Calibri" w:eastAsia="Times New Roman" w:hAnsi="Calibri" w:cs="Calibri"/>
                <w:color w:val="000000"/>
                <w:sz w:val="22"/>
                <w:szCs w:val="22"/>
              </w:rPr>
              <w:t xml:space="preserve"> (</w:t>
            </w:r>
            <w:proofErr w:type="spellStart"/>
            <w:r>
              <w:rPr>
                <w:rFonts w:ascii="Calibri" w:eastAsia="Times New Roman" w:hAnsi="Calibri" w:cs="Calibri"/>
                <w:color w:val="000000"/>
                <w:sz w:val="22"/>
                <w:szCs w:val="22"/>
              </w:rPr>
              <w:t>ver</w:t>
            </w:r>
            <w:proofErr w:type="spellEnd"/>
            <w:r>
              <w:rPr>
                <w:rFonts w:ascii="Calibri" w:eastAsia="Times New Roman" w:hAnsi="Calibri" w:cs="Calibri"/>
                <w:color w:val="000000"/>
                <w:sz w:val="22"/>
                <w:szCs w:val="22"/>
              </w:rPr>
              <w:t xml:space="preserve">: </w:t>
            </w:r>
            <w:r>
              <w:rPr>
                <w:rFonts w:ascii="Calibri" w:eastAsia="Times New Roman" w:hAnsi="Calibri" w:cs="Calibri"/>
                <w:color w:val="000000"/>
                <w:sz w:val="22"/>
                <w:szCs w:val="22"/>
                <w:rtl/>
              </w:rPr>
              <w:t>9.28.0</w:t>
            </w:r>
            <w:r>
              <w:rPr>
                <w:rFonts w:ascii="Calibri" w:eastAsia="Times New Roman" w:hAnsi="Calibri" w:cs="Calibri"/>
                <w:color w:val="000000"/>
                <w:sz w:val="22"/>
                <w:szCs w:val="22"/>
              </w:rPr>
              <w:t>)</w:t>
            </w:r>
          </w:p>
          <w:p w:rsidR="00000000" w:rsidRDefault="00C535D8">
            <w:pPr>
              <w:pStyle w:val="NormalWeb"/>
              <w:bidi/>
              <w:jc w:val="both"/>
              <w:divId w:val="1360426299"/>
              <w:rPr>
                <w:rFonts w:cs="B Mitra" w:hint="cs"/>
                <w:rtl/>
              </w:rPr>
            </w:pPr>
            <w:bookmarkStart w:id="3" w:name="_Hlk117680206"/>
            <w:r>
              <w:rPr>
                <w:rFonts w:cs="B Mitra" w:hint="cs"/>
                <w:color w:val="000000"/>
              </w:rPr>
              <w:t>front-end</w:t>
            </w:r>
            <w:bookmarkEnd w:id="3"/>
            <w:r>
              <w:rPr>
                <w:rFonts w:cs="B Mitra" w:hint="cs"/>
                <w:color w:val="000000"/>
                <w:rtl/>
              </w:rPr>
              <w:t>:</w:t>
            </w:r>
            <w:r>
              <w:rPr>
                <w:rFonts w:ascii="Cambria" w:hAnsi="Cambria" w:cs="Cambria" w:hint="cs"/>
                <w:color w:val="000000"/>
                <w:rtl/>
              </w:rPr>
              <w:t>        </w:t>
            </w:r>
            <w:r>
              <w:rPr>
                <w:rFonts w:ascii="Cambria" w:hAnsi="Cambria" w:cs="Cambria" w:hint="cs"/>
                <w:color w:val="000000"/>
                <w:rtl/>
              </w:rPr>
              <w:t>                                                        </w:t>
            </w:r>
            <w:r>
              <w:rPr>
                <w:rFonts w:cs="B Mitra" w:hint="cs"/>
                <w:color w:val="000000"/>
                <w:rtl/>
              </w:rPr>
              <w:t xml:space="preserve"> </w:t>
            </w:r>
          </w:p>
          <w:p w:rsidR="00000000" w:rsidRDefault="00C535D8">
            <w:pPr>
              <w:numPr>
                <w:ilvl w:val="0"/>
                <w:numId w:val="5"/>
              </w:numPr>
              <w:bidi/>
              <w:spacing w:before="100" w:beforeAutospacing="1" w:after="100" w:afterAutospacing="1"/>
              <w:jc w:val="both"/>
              <w:divId w:val="1360426299"/>
              <w:rPr>
                <w:rFonts w:eastAsia="Times New Roman" w:cs="B Mitra" w:hint="cs"/>
                <w:rtl/>
              </w:rPr>
            </w:pPr>
            <w:r>
              <w:rPr>
                <w:rFonts w:ascii="Calibri" w:eastAsia="Times New Roman" w:hAnsi="Calibri" w:cs="Calibri"/>
                <w:color w:val="000000"/>
                <w:sz w:val="22"/>
                <w:szCs w:val="22"/>
              </w:rPr>
              <w:t>basic language: HTML</w:t>
            </w:r>
            <w:r>
              <w:rPr>
                <w:rFonts w:ascii="Calibri" w:eastAsia="Times New Roman" w:hAnsi="Calibri" w:cs="Calibri"/>
                <w:color w:val="000000"/>
                <w:sz w:val="22"/>
                <w:szCs w:val="22"/>
                <w:rtl/>
              </w:rPr>
              <w:t xml:space="preserve"> &amp; </w:t>
            </w:r>
            <w:r>
              <w:rPr>
                <w:rFonts w:ascii="Calibri" w:eastAsia="Times New Roman" w:hAnsi="Calibri" w:cs="Calibri"/>
                <w:color w:val="000000"/>
                <w:sz w:val="22"/>
                <w:szCs w:val="22"/>
              </w:rPr>
              <w:t xml:space="preserve">CSS (html </w:t>
            </w:r>
            <w:r>
              <w:rPr>
                <w:rFonts w:ascii="Calibri" w:eastAsia="Times New Roman" w:hAnsi="Calibri" w:cs="Calibri"/>
                <w:color w:val="000000"/>
                <w:sz w:val="22"/>
                <w:szCs w:val="22"/>
                <w:rtl/>
              </w:rPr>
              <w:t xml:space="preserve">5 &amp; </w:t>
            </w:r>
            <w:proofErr w:type="spellStart"/>
            <w:r>
              <w:rPr>
                <w:rFonts w:ascii="Calibri" w:eastAsia="Times New Roman" w:hAnsi="Calibri" w:cs="Calibri"/>
                <w:color w:val="000000"/>
                <w:sz w:val="22"/>
                <w:szCs w:val="22"/>
              </w:rPr>
              <w:t>css</w:t>
            </w:r>
            <w:proofErr w:type="spellEnd"/>
            <w:r>
              <w:rPr>
                <w:rFonts w:ascii="Calibri" w:eastAsia="Times New Roman" w:hAnsi="Calibri" w:cs="Calibri"/>
                <w:color w:val="000000"/>
                <w:sz w:val="22"/>
                <w:szCs w:val="22"/>
              </w:rPr>
              <w:t xml:space="preserve"> </w:t>
            </w:r>
            <w:r>
              <w:rPr>
                <w:rFonts w:ascii="Calibri" w:eastAsia="Times New Roman" w:hAnsi="Calibri" w:cs="Calibri"/>
                <w:color w:val="000000"/>
                <w:sz w:val="22"/>
                <w:szCs w:val="22"/>
                <w:rtl/>
              </w:rPr>
              <w:t>3)</w:t>
            </w:r>
          </w:p>
          <w:p w:rsidR="00000000" w:rsidRDefault="00C535D8">
            <w:pPr>
              <w:numPr>
                <w:ilvl w:val="0"/>
                <w:numId w:val="5"/>
              </w:numPr>
              <w:bidi/>
              <w:spacing w:before="100" w:beforeAutospacing="1" w:after="100" w:afterAutospacing="1"/>
              <w:jc w:val="both"/>
              <w:divId w:val="1360426299"/>
              <w:rPr>
                <w:rFonts w:eastAsia="Times New Roman" w:cs="B Mitra" w:hint="cs"/>
                <w:rtl/>
              </w:rPr>
            </w:pPr>
            <w:r>
              <w:rPr>
                <w:rFonts w:ascii="Calibri" w:eastAsia="Times New Roman" w:hAnsi="Calibri" w:cs="Calibri"/>
                <w:color w:val="000000"/>
                <w:sz w:val="22"/>
                <w:szCs w:val="22"/>
              </w:rPr>
              <w:t xml:space="preserve">framework: </w:t>
            </w:r>
            <w:proofErr w:type="spellStart"/>
            <w:r>
              <w:rPr>
                <w:rFonts w:ascii="Calibri" w:eastAsia="Times New Roman" w:hAnsi="Calibri" w:cs="Calibri"/>
                <w:color w:val="000000"/>
                <w:sz w:val="22"/>
                <w:szCs w:val="22"/>
              </w:rPr>
              <w:t>Laravel</w:t>
            </w:r>
            <w:proofErr w:type="spellEnd"/>
            <w:r>
              <w:rPr>
                <w:rFonts w:ascii="Calibri" w:eastAsia="Times New Roman" w:hAnsi="Calibri" w:cs="Calibri"/>
                <w:color w:val="000000"/>
                <w:sz w:val="22"/>
                <w:szCs w:val="22"/>
              </w:rPr>
              <w:t xml:space="preserve"> (</w:t>
            </w:r>
            <w:proofErr w:type="spellStart"/>
            <w:r>
              <w:rPr>
                <w:rFonts w:ascii="Calibri" w:eastAsia="Times New Roman" w:hAnsi="Calibri" w:cs="Calibri"/>
                <w:color w:val="000000"/>
                <w:sz w:val="22"/>
                <w:szCs w:val="22"/>
              </w:rPr>
              <w:t>ver</w:t>
            </w:r>
            <w:proofErr w:type="spellEnd"/>
            <w:r>
              <w:rPr>
                <w:rFonts w:ascii="Calibri" w:eastAsia="Times New Roman" w:hAnsi="Calibri" w:cs="Calibri"/>
                <w:color w:val="000000"/>
                <w:sz w:val="22"/>
                <w:szCs w:val="22"/>
              </w:rPr>
              <w:t xml:space="preserve">: </w:t>
            </w:r>
            <w:r>
              <w:rPr>
                <w:rFonts w:ascii="Calibri" w:eastAsia="Times New Roman" w:hAnsi="Calibri" w:cs="Calibri"/>
                <w:color w:val="000000"/>
                <w:sz w:val="22"/>
                <w:szCs w:val="22"/>
                <w:rtl/>
              </w:rPr>
              <w:t>9.28.0</w:t>
            </w:r>
            <w:r>
              <w:rPr>
                <w:rFonts w:ascii="Calibri" w:eastAsia="Times New Roman" w:hAnsi="Calibri" w:cs="Calibri"/>
                <w:color w:val="000000"/>
                <w:sz w:val="22"/>
                <w:szCs w:val="22"/>
              </w:rPr>
              <w:t>)</w:t>
            </w:r>
          </w:p>
          <w:p w:rsidR="00000000" w:rsidRDefault="00C535D8">
            <w:pPr>
              <w:numPr>
                <w:ilvl w:val="0"/>
                <w:numId w:val="5"/>
              </w:numPr>
              <w:bidi/>
              <w:spacing w:before="100" w:beforeAutospacing="1" w:after="100" w:afterAutospacing="1"/>
              <w:jc w:val="both"/>
              <w:divId w:val="1360426299"/>
              <w:rPr>
                <w:rFonts w:eastAsia="Times New Roman" w:cs="B Mitra" w:hint="cs"/>
                <w:rtl/>
              </w:rPr>
            </w:pPr>
            <w:r>
              <w:rPr>
                <w:rFonts w:ascii="Calibri" w:eastAsia="Times New Roman" w:hAnsi="Calibri" w:cs="Calibri"/>
                <w:color w:val="000000"/>
                <w:sz w:val="22"/>
                <w:szCs w:val="22"/>
              </w:rPr>
              <w:t>layout framework: Bootstrap (</w:t>
            </w:r>
            <w:proofErr w:type="spellStart"/>
            <w:r>
              <w:rPr>
                <w:rFonts w:ascii="Calibri" w:eastAsia="Times New Roman" w:hAnsi="Calibri" w:cs="Calibri"/>
                <w:color w:val="000000"/>
                <w:sz w:val="22"/>
                <w:szCs w:val="22"/>
              </w:rPr>
              <w:t>ver</w:t>
            </w:r>
            <w:proofErr w:type="spellEnd"/>
            <w:r>
              <w:rPr>
                <w:rFonts w:ascii="Calibri" w:eastAsia="Times New Roman" w:hAnsi="Calibri" w:cs="Calibri"/>
                <w:color w:val="000000"/>
                <w:sz w:val="22"/>
                <w:szCs w:val="22"/>
              </w:rPr>
              <w:t xml:space="preserve">: </w:t>
            </w:r>
            <w:r>
              <w:rPr>
                <w:rFonts w:ascii="Calibri" w:eastAsia="Times New Roman" w:hAnsi="Calibri" w:cs="Calibri"/>
                <w:color w:val="000000"/>
                <w:sz w:val="22"/>
                <w:szCs w:val="22"/>
                <w:rtl/>
              </w:rPr>
              <w:t>5.1</w:t>
            </w:r>
            <w:r>
              <w:rPr>
                <w:rFonts w:ascii="Calibri" w:eastAsia="Times New Roman" w:hAnsi="Calibri" w:cs="Calibri"/>
                <w:color w:val="000000"/>
                <w:sz w:val="22"/>
                <w:szCs w:val="22"/>
              </w:rPr>
              <w:t>)</w:t>
            </w:r>
          </w:p>
          <w:p w:rsidR="00000000" w:rsidRDefault="00C535D8">
            <w:pPr>
              <w:numPr>
                <w:ilvl w:val="0"/>
                <w:numId w:val="5"/>
              </w:numPr>
              <w:bidi/>
              <w:spacing w:before="100" w:beforeAutospacing="1" w:after="100" w:afterAutospacing="1"/>
              <w:jc w:val="both"/>
              <w:divId w:val="1360426299"/>
              <w:rPr>
                <w:rFonts w:eastAsia="Times New Roman" w:cs="B Mitra" w:hint="cs"/>
                <w:rtl/>
              </w:rPr>
            </w:pPr>
            <w:r>
              <w:rPr>
                <w:rFonts w:ascii="Calibri" w:eastAsia="Times New Roman" w:hAnsi="Calibri" w:cs="Calibri"/>
                <w:color w:val="000000"/>
                <w:sz w:val="22"/>
                <w:szCs w:val="22"/>
              </w:rPr>
              <w:t xml:space="preserve">language: </w:t>
            </w:r>
            <w:proofErr w:type="spellStart"/>
            <w:r>
              <w:rPr>
                <w:rFonts w:ascii="Calibri" w:eastAsia="Times New Roman" w:hAnsi="Calibri" w:cs="Calibri"/>
                <w:color w:val="000000"/>
                <w:sz w:val="22"/>
                <w:szCs w:val="22"/>
              </w:rPr>
              <w:t>Javascript</w:t>
            </w:r>
            <w:proofErr w:type="spellEnd"/>
            <w:r>
              <w:rPr>
                <w:rFonts w:ascii="Calibri" w:eastAsia="Times New Roman" w:hAnsi="Calibri" w:cs="Calibri"/>
                <w:color w:val="000000"/>
                <w:sz w:val="22"/>
                <w:szCs w:val="22"/>
              </w:rPr>
              <w:t xml:space="preserve"> (</w:t>
            </w:r>
            <w:proofErr w:type="spellStart"/>
            <w:r>
              <w:rPr>
                <w:rFonts w:ascii="Calibri" w:eastAsia="Times New Roman" w:hAnsi="Calibri" w:cs="Calibri"/>
                <w:color w:val="000000"/>
                <w:sz w:val="22"/>
                <w:szCs w:val="22"/>
              </w:rPr>
              <w:t>ver</w:t>
            </w:r>
            <w:proofErr w:type="spellEnd"/>
            <w:r>
              <w:rPr>
                <w:rFonts w:ascii="Calibri" w:eastAsia="Times New Roman" w:hAnsi="Calibri" w:cs="Calibri"/>
                <w:color w:val="000000"/>
                <w:sz w:val="22"/>
                <w:szCs w:val="22"/>
              </w:rPr>
              <w:t>: JS ES</w:t>
            </w:r>
            <w:r>
              <w:rPr>
                <w:rFonts w:ascii="Calibri" w:eastAsia="Times New Roman" w:hAnsi="Calibri" w:cs="Calibri"/>
                <w:color w:val="000000"/>
                <w:sz w:val="22"/>
                <w:szCs w:val="22"/>
                <w:rtl/>
              </w:rPr>
              <w:t>6</w:t>
            </w:r>
            <w:r>
              <w:rPr>
                <w:rFonts w:ascii="Calibri" w:eastAsia="Times New Roman" w:hAnsi="Calibri" w:cs="Calibri"/>
                <w:color w:val="000000"/>
                <w:sz w:val="22"/>
                <w:szCs w:val="22"/>
              </w:rPr>
              <w:t>)</w:t>
            </w:r>
          </w:p>
          <w:p w:rsidR="00000000" w:rsidRDefault="00C535D8">
            <w:pPr>
              <w:numPr>
                <w:ilvl w:val="0"/>
                <w:numId w:val="5"/>
              </w:numPr>
              <w:bidi/>
              <w:spacing w:before="100" w:beforeAutospacing="1" w:after="100" w:afterAutospacing="1"/>
              <w:jc w:val="both"/>
              <w:divId w:val="1360426299"/>
              <w:rPr>
                <w:rFonts w:eastAsia="Times New Roman" w:cs="B Mitra" w:hint="cs"/>
                <w:rtl/>
              </w:rPr>
            </w:pPr>
            <w:r>
              <w:rPr>
                <w:rFonts w:ascii="Calibri" w:eastAsia="Times New Roman" w:hAnsi="Calibri" w:cs="Calibri"/>
                <w:color w:val="000000"/>
                <w:sz w:val="22"/>
                <w:szCs w:val="22"/>
              </w:rPr>
              <w:t xml:space="preserve">others: </w:t>
            </w:r>
            <w:proofErr w:type="spellStart"/>
            <w:r>
              <w:rPr>
                <w:rFonts w:ascii="Calibri" w:eastAsia="Times New Roman" w:hAnsi="Calibri" w:cs="Calibri"/>
                <w:color w:val="000000"/>
                <w:sz w:val="22"/>
                <w:szCs w:val="22"/>
              </w:rPr>
              <w:t>Jquery</w:t>
            </w:r>
            <w:proofErr w:type="spellEnd"/>
            <w:r>
              <w:rPr>
                <w:rFonts w:ascii="Calibri" w:eastAsia="Times New Roman" w:hAnsi="Calibri" w:cs="Calibri"/>
                <w:color w:val="000000"/>
                <w:sz w:val="22"/>
                <w:szCs w:val="22"/>
              </w:rPr>
              <w:t xml:space="preserve"> (</w:t>
            </w:r>
            <w:proofErr w:type="spellStart"/>
            <w:r>
              <w:rPr>
                <w:rFonts w:ascii="Calibri" w:eastAsia="Times New Roman" w:hAnsi="Calibri" w:cs="Calibri"/>
                <w:color w:val="000000"/>
                <w:sz w:val="22"/>
                <w:szCs w:val="22"/>
              </w:rPr>
              <w:t>ver</w:t>
            </w:r>
            <w:proofErr w:type="spellEnd"/>
            <w:r>
              <w:rPr>
                <w:rFonts w:ascii="Calibri" w:eastAsia="Times New Roman" w:hAnsi="Calibri" w:cs="Calibri"/>
                <w:color w:val="000000"/>
                <w:sz w:val="22"/>
                <w:szCs w:val="22"/>
              </w:rPr>
              <w:t xml:space="preserve">: </w:t>
            </w:r>
            <w:r>
              <w:rPr>
                <w:rFonts w:ascii="Calibri" w:eastAsia="Times New Roman" w:hAnsi="Calibri" w:cs="Calibri"/>
                <w:color w:val="000000"/>
                <w:sz w:val="22"/>
                <w:szCs w:val="22"/>
                <w:rtl/>
              </w:rPr>
              <w:t>3.3.1</w:t>
            </w:r>
            <w:r>
              <w:rPr>
                <w:rFonts w:ascii="Calibri" w:eastAsia="Times New Roman" w:hAnsi="Calibri" w:cs="Calibri"/>
                <w:color w:val="000000"/>
                <w:sz w:val="22"/>
                <w:szCs w:val="22"/>
              </w:rPr>
              <w:t>), Ajax, Chart</w:t>
            </w:r>
          </w:p>
          <w:p w:rsidR="00000000" w:rsidRDefault="00C535D8">
            <w:pPr>
              <w:pStyle w:val="NormalWeb"/>
              <w:bidi/>
              <w:jc w:val="both"/>
              <w:divId w:val="1360426299"/>
              <w:rPr>
                <w:rFonts w:cs="B Mitra" w:hint="cs"/>
                <w:rtl/>
              </w:rPr>
            </w:pPr>
            <w:r>
              <w:rPr>
                <w:rStyle w:val="Strong"/>
                <w:rFonts w:cs="B Mitra" w:hint="cs"/>
                <w:color w:val="000000"/>
                <w:rtl/>
              </w:rPr>
              <w:t>کنترل کیفیت داده‌ها</w:t>
            </w:r>
          </w:p>
          <w:p w:rsidR="00000000" w:rsidRDefault="00C535D8">
            <w:pPr>
              <w:pStyle w:val="NormalWeb"/>
              <w:bidi/>
              <w:jc w:val="both"/>
              <w:divId w:val="1360426299"/>
              <w:rPr>
                <w:rFonts w:cs="B Mitra" w:hint="cs"/>
                <w:rtl/>
              </w:rPr>
            </w:pPr>
            <w:r>
              <w:rPr>
                <w:rFonts w:cs="B Mitra" w:hint="cs"/>
                <w:color w:val="000000"/>
                <w:rtl/>
              </w:rPr>
              <w:t xml:space="preserve">به منظور کنترل کیفیت داده‌ها، در سامانه شروط مختلف برای نمایش و یا عدم نمایش سوالات و همچنین الزامی بودن ورود اطلاعات برای فیلدهای ضروری تعبیه شد. همچنین تا حد امکان برای سوالات بازه مجاز ورود داده تعیین شد. از این رو سامانه با پیام‌ها </w:t>
            </w:r>
            <w:r>
              <w:rPr>
                <w:rFonts w:cs="B Mitra" w:hint="cs"/>
                <w:color w:val="000000"/>
                <w:rtl/>
              </w:rPr>
              <w:t xml:space="preserve">و هشدارهای مختلف، تا حد امکان کیفیت ورود اطلاعات به سامانه را کنترل می‌کند. علاوه بر آن، در صورت وجود متادیتای استاندارد در زمینه‌های مختلف، با استفاده از </w:t>
            </w:r>
            <w:r>
              <w:rPr>
                <w:rFonts w:cs="B Mitra" w:hint="cs"/>
                <w:color w:val="000000"/>
              </w:rPr>
              <w:t>API</w:t>
            </w:r>
            <w:r>
              <w:rPr>
                <w:rFonts w:cs="B Mitra" w:hint="cs"/>
                <w:color w:val="000000"/>
                <w:rtl/>
              </w:rPr>
              <w:t>های موجود، داده‌ها از منابع استاندارد استخراج و در سامانه درج می‌شود. به عنوان مثال، داده‌های دارو</w:t>
            </w:r>
            <w:r>
              <w:rPr>
                <w:rFonts w:cs="B Mitra" w:hint="cs"/>
                <w:color w:val="000000"/>
                <w:rtl/>
              </w:rPr>
              <w:t xml:space="preserve">های مصرفی افراد با استفاده از </w:t>
            </w:r>
            <w:r>
              <w:rPr>
                <w:rFonts w:cs="B Mitra" w:hint="cs"/>
                <w:color w:val="000000"/>
              </w:rPr>
              <w:t>API</w:t>
            </w:r>
            <w:r>
              <w:rPr>
                <w:rFonts w:cs="B Mitra" w:hint="cs"/>
                <w:color w:val="000000"/>
                <w:rtl/>
              </w:rPr>
              <w:t xml:space="preserve"> از سازمان غذا و داروی ایران استخراج می‌شود.</w:t>
            </w:r>
          </w:p>
          <w:p w:rsidR="00000000" w:rsidRDefault="00C535D8">
            <w:pPr>
              <w:pStyle w:val="NormalWeb"/>
              <w:bidi/>
              <w:jc w:val="both"/>
              <w:divId w:val="1360426299"/>
              <w:rPr>
                <w:rFonts w:cs="B Mitra" w:hint="cs"/>
                <w:rtl/>
              </w:rPr>
            </w:pPr>
            <w:r>
              <w:rPr>
                <w:rStyle w:val="Strong"/>
                <w:rFonts w:cs="B Mitra" w:hint="cs"/>
                <w:color w:val="000000"/>
                <w:rtl/>
              </w:rPr>
              <w:t>موارد امنیتی</w:t>
            </w:r>
          </w:p>
          <w:p w:rsidR="00000000" w:rsidRDefault="00C535D8">
            <w:pPr>
              <w:pStyle w:val="NormalWeb"/>
              <w:bidi/>
              <w:jc w:val="both"/>
              <w:divId w:val="1360426299"/>
              <w:rPr>
                <w:rFonts w:cs="B Mitra" w:hint="cs"/>
                <w:rtl/>
              </w:rPr>
            </w:pPr>
            <w:r>
              <w:rPr>
                <w:rFonts w:cs="B Mitra" w:hint="cs"/>
                <w:color w:val="000000"/>
                <w:rtl/>
              </w:rPr>
              <w:t xml:space="preserve">به منظور تضمین امنیت داده‌ها، از سرورهای دانشگاه علوم پزشکی تهران به عنوان هاست داده‌ها استفاده شده و مجوزهای لازم نظیر </w:t>
            </w:r>
            <w:r>
              <w:rPr>
                <w:rFonts w:cs="B Mitra" w:hint="cs"/>
                <w:color w:val="000000"/>
              </w:rPr>
              <w:t>SSL</w:t>
            </w:r>
            <w:r>
              <w:rPr>
                <w:rFonts w:cs="B Mitra" w:hint="cs"/>
                <w:color w:val="000000"/>
                <w:rtl/>
              </w:rPr>
              <w:t xml:space="preserve"> برای تبادل امن داده‌ها و گواهی امنیت فضای</w:t>
            </w:r>
            <w:r>
              <w:rPr>
                <w:rFonts w:cs="B Mitra" w:hint="cs"/>
                <w:color w:val="000000"/>
                <w:rtl/>
              </w:rPr>
              <w:t xml:space="preserve"> تولید و تبادل اطلاعات (افتا) برای نرم‌افزار ثبت اخذ شده است. سایر موارد امنیتی لحاظ شده در سامانه به قرار زیر است:</w:t>
            </w:r>
          </w:p>
          <w:p w:rsidR="00000000" w:rsidRDefault="00C535D8">
            <w:pPr>
              <w:numPr>
                <w:ilvl w:val="0"/>
                <w:numId w:val="6"/>
              </w:numPr>
              <w:bidi/>
              <w:spacing w:before="100" w:beforeAutospacing="1" w:after="100" w:afterAutospacing="1"/>
              <w:jc w:val="both"/>
              <w:divId w:val="1360426299"/>
              <w:rPr>
                <w:rFonts w:eastAsia="Times New Roman" w:cs="B Mitra" w:hint="cs"/>
                <w:rtl/>
              </w:rPr>
            </w:pPr>
            <w:r>
              <w:rPr>
                <w:rFonts w:ascii="Calibri" w:eastAsia="Times New Roman" w:hAnsi="Calibri" w:cs="Calibri"/>
                <w:color w:val="000000"/>
                <w:sz w:val="22"/>
                <w:szCs w:val="22"/>
                <w:rtl/>
              </w:rPr>
              <w:t xml:space="preserve">استفاده از </w:t>
            </w:r>
            <w:r>
              <w:rPr>
                <w:rFonts w:ascii="Calibri" w:eastAsia="Times New Roman" w:hAnsi="Calibri" w:cs="Calibri"/>
                <w:color w:val="000000"/>
                <w:sz w:val="22"/>
                <w:szCs w:val="22"/>
              </w:rPr>
              <w:t>Firewall</w:t>
            </w:r>
            <w:r>
              <w:rPr>
                <w:rFonts w:ascii="Calibri" w:eastAsia="Times New Roman" w:hAnsi="Calibri" w:cs="Calibri"/>
                <w:color w:val="000000"/>
                <w:sz w:val="22"/>
                <w:szCs w:val="22"/>
                <w:rtl/>
              </w:rPr>
              <w:t xml:space="preserve"> در سرور برای جلوگیری از دسترسی‌های غیرمجاز</w:t>
            </w:r>
          </w:p>
          <w:p w:rsidR="00000000" w:rsidRDefault="00C535D8">
            <w:pPr>
              <w:numPr>
                <w:ilvl w:val="0"/>
                <w:numId w:val="6"/>
              </w:numPr>
              <w:bidi/>
              <w:spacing w:before="100" w:beforeAutospacing="1" w:after="100" w:afterAutospacing="1"/>
              <w:divId w:val="1360426299"/>
              <w:rPr>
                <w:rFonts w:eastAsia="Times New Roman" w:cs="B Mitra" w:hint="cs"/>
                <w:rtl/>
              </w:rPr>
            </w:pPr>
            <w:r>
              <w:rPr>
                <w:rFonts w:ascii="Calibri" w:eastAsia="Times New Roman" w:hAnsi="Calibri" w:cs="Calibri"/>
                <w:color w:val="000000"/>
                <w:sz w:val="22"/>
                <w:szCs w:val="22"/>
                <w:rtl/>
              </w:rPr>
              <w:t>جلوگیری از حمله</w:t>
            </w:r>
            <w:r>
              <w:rPr>
                <w:rFonts w:ascii="Calibri" w:eastAsia="Times New Roman" w:hAnsi="Calibri" w:cs="Calibri"/>
                <w:color w:val="000000"/>
                <w:sz w:val="22"/>
                <w:szCs w:val="22"/>
              </w:rPr>
              <w:t xml:space="preserve"> SQL Injection</w:t>
            </w:r>
          </w:p>
          <w:p w:rsidR="00000000" w:rsidRDefault="00C535D8">
            <w:pPr>
              <w:numPr>
                <w:ilvl w:val="0"/>
                <w:numId w:val="6"/>
              </w:numPr>
              <w:bidi/>
              <w:spacing w:before="100" w:beforeAutospacing="1" w:after="100" w:afterAutospacing="1"/>
              <w:divId w:val="1360426299"/>
              <w:rPr>
                <w:rFonts w:eastAsia="Times New Roman" w:cs="B Mitra" w:hint="cs"/>
                <w:rtl/>
              </w:rPr>
            </w:pPr>
            <w:r>
              <w:rPr>
                <w:rFonts w:ascii="Calibri" w:eastAsia="Times New Roman" w:hAnsi="Calibri" w:cs="Calibri"/>
                <w:color w:val="000000"/>
                <w:sz w:val="22"/>
                <w:szCs w:val="22"/>
                <w:rtl/>
              </w:rPr>
              <w:lastRenderedPageBreak/>
              <w:t>رمزنگاری پسورد در پایگاه داده</w:t>
            </w:r>
            <w:r>
              <w:rPr>
                <w:rFonts w:ascii="Calibri" w:eastAsia="Times New Roman" w:hAnsi="Calibri" w:cs="Calibri"/>
                <w:color w:val="000000"/>
                <w:sz w:val="22"/>
                <w:szCs w:val="22"/>
              </w:rPr>
              <w:t xml:space="preserve"> </w:t>
            </w:r>
            <w:r>
              <w:rPr>
                <w:rFonts w:ascii="Calibri" w:eastAsia="Times New Roman" w:hAnsi="Calibri" w:cs="Calibri"/>
                <w:color w:val="000000"/>
                <w:sz w:val="22"/>
                <w:szCs w:val="22"/>
              </w:rPr>
              <w:t>(password hashing)</w:t>
            </w:r>
          </w:p>
          <w:p w:rsidR="00000000" w:rsidRDefault="00C535D8">
            <w:pPr>
              <w:numPr>
                <w:ilvl w:val="0"/>
                <w:numId w:val="6"/>
              </w:numPr>
              <w:bidi/>
              <w:spacing w:before="100" w:beforeAutospacing="1" w:after="100" w:afterAutospacing="1"/>
              <w:divId w:val="1360426299"/>
              <w:rPr>
                <w:rFonts w:eastAsia="Times New Roman" w:cs="B Mitra" w:hint="cs"/>
                <w:rtl/>
              </w:rPr>
            </w:pPr>
            <w:r>
              <w:rPr>
                <w:rFonts w:ascii="Calibri" w:eastAsia="Times New Roman" w:hAnsi="Calibri" w:cs="Calibri"/>
                <w:color w:val="000000"/>
                <w:sz w:val="22"/>
                <w:szCs w:val="22"/>
                <w:rtl/>
              </w:rPr>
              <w:t>پیشتیبان‌گیری منظم از پایگاه داده نرم‌افزار</w:t>
            </w:r>
          </w:p>
          <w:p w:rsidR="00000000" w:rsidRDefault="00C535D8">
            <w:pPr>
              <w:numPr>
                <w:ilvl w:val="0"/>
                <w:numId w:val="6"/>
              </w:numPr>
              <w:bidi/>
              <w:spacing w:before="100" w:beforeAutospacing="1" w:after="100" w:afterAutospacing="1"/>
              <w:divId w:val="1360426299"/>
              <w:rPr>
                <w:rFonts w:eastAsia="Times New Roman" w:cs="B Mitra" w:hint="cs"/>
                <w:rtl/>
              </w:rPr>
            </w:pPr>
            <w:r>
              <w:rPr>
                <w:rFonts w:ascii="Calibri" w:eastAsia="Times New Roman" w:hAnsi="Calibri" w:cs="Calibri"/>
                <w:color w:val="000000"/>
                <w:sz w:val="22"/>
                <w:szCs w:val="22"/>
                <w:rtl/>
              </w:rPr>
              <w:t>تعریف سطوح کاربری متنوع با سطح دسترسی محدود به داده‌ها</w:t>
            </w:r>
          </w:p>
          <w:p w:rsidR="00000000" w:rsidRDefault="00C535D8">
            <w:pPr>
              <w:pStyle w:val="NormalWeb"/>
              <w:bidi/>
              <w:divId w:val="1360426299"/>
              <w:rPr>
                <w:rFonts w:cs="B Mitra" w:hint="cs"/>
                <w:rtl/>
              </w:rPr>
            </w:pPr>
            <w:r>
              <w:rPr>
                <w:rFonts w:ascii="Cambria" w:hAnsi="Cambria" w:cs="Cambria" w:hint="cs"/>
                <w:rtl/>
              </w:rPr>
              <w:t>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lastRenderedPageBreak/>
              <w:t>13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مشخصات ابزار جمع‏آوري اطلاعات و نحوه جمع‏آوري آن:</w:t>
            </w:r>
            <w:r>
              <w:rPr>
                <w:rFonts w:eastAsia="Times New Roman" w:cs="B Mitra" w:hint="cs"/>
                <w:rtl/>
              </w:rPr>
              <w:t xml:space="preserve"> سامانه, چک ليست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مشكلات اجرايي در انجام ثبت و روش حل مشكلات:</w:t>
            </w:r>
            <w:r>
              <w:rPr>
                <w:rFonts w:eastAsia="Times New Roman" w:cs="B Mitra" w:hint="cs"/>
                <w:rtl/>
              </w:rPr>
              <w:t xml:space="preserve">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فهرست منابعي</w:t>
            </w:r>
            <w:r>
              <w:rPr>
                <w:rFonts w:eastAsia="Times New Roman" w:cs="B Mitra" w:hint="cs"/>
                <w:b/>
                <w:bCs/>
                <w:color w:val="FF0000"/>
                <w:u w:val="single"/>
                <w:rtl/>
              </w:rPr>
              <w:t xml:space="preserve"> كه در بررسي متون استفاده شده است:</w:t>
            </w:r>
            <w:r>
              <w:rPr>
                <w:rFonts w:eastAsia="Times New Roman" w:cs="B Mitra" w:hint="cs"/>
                <w:rtl/>
              </w:rPr>
              <w:t xml:space="preserve"> </w:t>
            </w:r>
          </w:p>
          <w:p w:rsidR="00000000" w:rsidRDefault="00C535D8">
            <w:pPr>
              <w:pStyle w:val="NormalWeb"/>
              <w:divId w:val="1181624771"/>
              <w:rPr>
                <w:rFonts w:cs="B Mitra" w:hint="cs"/>
                <w:rtl/>
              </w:rPr>
            </w:pPr>
            <w:r>
              <w:rPr>
                <w:color w:val="333333"/>
                <w:shd w:val="clear" w:color="auto" w:fill="FFFFFF"/>
              </w:rPr>
              <w:t>1. Brooks PM. The burden of musculoskeletal disease—a global perspective. Clinical rheumatology. 2006 25(6):778-81.</w:t>
            </w:r>
            <w:r>
              <w:rPr>
                <w:color w:val="333333"/>
                <w:shd w:val="clear" w:color="auto" w:fill="FFFFFF"/>
              </w:rPr>
              <w:br/>
              <w:t>2. FACTS AND STATISTICS [cited 2018. Available from: https://www.iofbonehealth.org/facts-statistics#cate</w:t>
            </w:r>
            <w:r>
              <w:rPr>
                <w:color w:val="333333"/>
                <w:shd w:val="clear" w:color="auto" w:fill="FFFFFF"/>
              </w:rPr>
              <w:t>gory-28.</w:t>
            </w:r>
            <w:r>
              <w:rPr>
                <w:color w:val="333333"/>
                <w:shd w:val="clear" w:color="auto" w:fill="FFFFFF"/>
              </w:rPr>
              <w:br/>
              <w:t>3. Deal CL. Osteoporosis: prevention, diagnosis, and management. The American journal of medicine. 1997 102(1):35S-9S.</w:t>
            </w:r>
            <w:r>
              <w:rPr>
                <w:color w:val="333333"/>
                <w:shd w:val="clear" w:color="auto" w:fill="FFFFFF"/>
              </w:rPr>
              <w:br/>
              <w:t xml:space="preserve">4. </w:t>
            </w:r>
            <w:proofErr w:type="spellStart"/>
            <w:r>
              <w:rPr>
                <w:color w:val="333333"/>
                <w:shd w:val="clear" w:color="auto" w:fill="FFFFFF"/>
              </w:rPr>
              <w:t>Akesson</w:t>
            </w:r>
            <w:proofErr w:type="spellEnd"/>
            <w:r>
              <w:rPr>
                <w:color w:val="333333"/>
                <w:shd w:val="clear" w:color="auto" w:fill="FFFFFF"/>
              </w:rPr>
              <w:t xml:space="preserve"> K, Mitchell P. Capture the Fracture: A global campaign to break the fragility fracture cycle. </w:t>
            </w:r>
            <w:proofErr w:type="spellStart"/>
            <w:r>
              <w:rPr>
                <w:color w:val="333333"/>
                <w:shd w:val="clear" w:color="auto" w:fill="FFFFFF"/>
              </w:rPr>
              <w:t>Nyon</w:t>
            </w:r>
            <w:proofErr w:type="spellEnd"/>
            <w:r>
              <w:rPr>
                <w:color w:val="333333"/>
                <w:shd w:val="clear" w:color="auto" w:fill="FFFFFF"/>
              </w:rPr>
              <w:t>, Switzerland: Inte</w:t>
            </w:r>
            <w:r>
              <w:rPr>
                <w:color w:val="333333"/>
                <w:shd w:val="clear" w:color="auto" w:fill="FFFFFF"/>
              </w:rPr>
              <w:t>rnational Osteoporosis Foundation. 2012.</w:t>
            </w:r>
            <w:r>
              <w:rPr>
                <w:color w:val="333333"/>
                <w:shd w:val="clear" w:color="auto" w:fill="FFFFFF"/>
              </w:rPr>
              <w:br/>
              <w:t xml:space="preserve">5. </w:t>
            </w:r>
            <w:proofErr w:type="spellStart"/>
            <w:r>
              <w:rPr>
                <w:color w:val="333333"/>
                <w:shd w:val="clear" w:color="auto" w:fill="FFFFFF"/>
              </w:rPr>
              <w:t>Handa</w:t>
            </w:r>
            <w:proofErr w:type="spellEnd"/>
            <w:r>
              <w:rPr>
                <w:color w:val="333333"/>
                <w:shd w:val="clear" w:color="auto" w:fill="FFFFFF"/>
              </w:rPr>
              <w:t xml:space="preserve"> R, </w:t>
            </w:r>
            <w:proofErr w:type="spellStart"/>
            <w:r>
              <w:rPr>
                <w:color w:val="333333"/>
                <w:shd w:val="clear" w:color="auto" w:fill="FFFFFF"/>
              </w:rPr>
              <w:t>Kalla</w:t>
            </w:r>
            <w:proofErr w:type="spellEnd"/>
            <w:r>
              <w:rPr>
                <w:color w:val="333333"/>
                <w:shd w:val="clear" w:color="auto" w:fill="FFFFFF"/>
              </w:rPr>
              <w:t xml:space="preserve"> AA, </w:t>
            </w:r>
            <w:proofErr w:type="spellStart"/>
            <w:r>
              <w:rPr>
                <w:color w:val="333333"/>
                <w:shd w:val="clear" w:color="auto" w:fill="FFFFFF"/>
              </w:rPr>
              <w:t>Maalouf</w:t>
            </w:r>
            <w:proofErr w:type="spellEnd"/>
            <w:r>
              <w:rPr>
                <w:color w:val="333333"/>
                <w:shd w:val="clear" w:color="auto" w:fill="FFFFFF"/>
              </w:rPr>
              <w:t xml:space="preserve"> G. Osteoporosis in developing countries. Best practice &amp; research clinical rheumatology. 2008 22(4):693-708.</w:t>
            </w:r>
            <w:r>
              <w:rPr>
                <w:color w:val="333333"/>
                <w:shd w:val="clear" w:color="auto" w:fill="FFFFFF"/>
              </w:rPr>
              <w:br/>
              <w:t xml:space="preserve">6. Fang J, </w:t>
            </w:r>
            <w:proofErr w:type="spellStart"/>
            <w:r>
              <w:rPr>
                <w:color w:val="333333"/>
                <w:shd w:val="clear" w:color="auto" w:fill="FFFFFF"/>
              </w:rPr>
              <w:t>Kapral</w:t>
            </w:r>
            <w:proofErr w:type="spellEnd"/>
            <w:r>
              <w:rPr>
                <w:color w:val="333333"/>
                <w:shd w:val="clear" w:color="auto" w:fill="FFFFFF"/>
              </w:rPr>
              <w:t xml:space="preserve"> MK, Richards J, Robertson A, </w:t>
            </w:r>
            <w:proofErr w:type="spellStart"/>
            <w:r>
              <w:rPr>
                <w:color w:val="333333"/>
                <w:shd w:val="clear" w:color="auto" w:fill="FFFFFF"/>
              </w:rPr>
              <w:t>Stamplecoski</w:t>
            </w:r>
            <w:proofErr w:type="spellEnd"/>
            <w:r>
              <w:rPr>
                <w:color w:val="333333"/>
                <w:shd w:val="clear" w:color="auto" w:fill="FFFFFF"/>
              </w:rPr>
              <w:t xml:space="preserve"> M, Silver FL. Th</w:t>
            </w:r>
            <w:r>
              <w:rPr>
                <w:color w:val="333333"/>
                <w:shd w:val="clear" w:color="auto" w:fill="FFFFFF"/>
              </w:rPr>
              <w:t xml:space="preserve">e registry of Canadian stroke network: an evolving methodology. </w:t>
            </w:r>
            <w:proofErr w:type="spellStart"/>
            <w:r>
              <w:rPr>
                <w:color w:val="333333"/>
                <w:shd w:val="clear" w:color="auto" w:fill="FFFFFF"/>
              </w:rPr>
              <w:t>Acta</w:t>
            </w:r>
            <w:proofErr w:type="spellEnd"/>
            <w:r>
              <w:rPr>
                <w:color w:val="333333"/>
                <w:shd w:val="clear" w:color="auto" w:fill="FFFFFF"/>
              </w:rPr>
              <w:t xml:space="preserve"> </w:t>
            </w:r>
            <w:proofErr w:type="spellStart"/>
            <w:r>
              <w:rPr>
                <w:color w:val="333333"/>
                <w:shd w:val="clear" w:color="auto" w:fill="FFFFFF"/>
              </w:rPr>
              <w:t>Neurol</w:t>
            </w:r>
            <w:proofErr w:type="spellEnd"/>
            <w:r>
              <w:rPr>
                <w:color w:val="333333"/>
                <w:shd w:val="clear" w:color="auto" w:fill="FFFFFF"/>
              </w:rPr>
              <w:t xml:space="preserve"> Taiwan. 2011 20(2):77-84.</w:t>
            </w:r>
            <w:r>
              <w:rPr>
                <w:color w:val="333333"/>
                <w:shd w:val="clear" w:color="auto" w:fill="FFFFFF"/>
              </w:rPr>
              <w:br/>
              <w:t xml:space="preserve">7. </w:t>
            </w:r>
            <w:proofErr w:type="spellStart"/>
            <w:r>
              <w:rPr>
                <w:color w:val="333333"/>
                <w:shd w:val="clear" w:color="auto" w:fill="FFFFFF"/>
              </w:rPr>
              <w:t>Goldshtein</w:t>
            </w:r>
            <w:proofErr w:type="spellEnd"/>
            <w:r>
              <w:rPr>
                <w:color w:val="333333"/>
                <w:shd w:val="clear" w:color="auto" w:fill="FFFFFF"/>
              </w:rPr>
              <w:t xml:space="preserve"> I, Chandler J, </w:t>
            </w:r>
            <w:proofErr w:type="spellStart"/>
            <w:r>
              <w:rPr>
                <w:color w:val="333333"/>
                <w:shd w:val="clear" w:color="auto" w:fill="FFFFFF"/>
              </w:rPr>
              <w:t>Shalev</w:t>
            </w:r>
            <w:proofErr w:type="spellEnd"/>
            <w:r>
              <w:rPr>
                <w:color w:val="333333"/>
                <w:shd w:val="clear" w:color="auto" w:fill="FFFFFF"/>
              </w:rPr>
              <w:t xml:space="preserve"> V, </w:t>
            </w:r>
            <w:proofErr w:type="spellStart"/>
            <w:r>
              <w:rPr>
                <w:color w:val="333333"/>
                <w:shd w:val="clear" w:color="auto" w:fill="FFFFFF"/>
              </w:rPr>
              <w:t>Ish</w:t>
            </w:r>
            <w:proofErr w:type="spellEnd"/>
            <w:r>
              <w:rPr>
                <w:color w:val="333333"/>
                <w:shd w:val="clear" w:color="auto" w:fill="FFFFFF"/>
              </w:rPr>
              <w:t xml:space="preserve">–Shalom S, Nguyen A, </w:t>
            </w:r>
            <w:proofErr w:type="spellStart"/>
            <w:r>
              <w:rPr>
                <w:color w:val="333333"/>
                <w:shd w:val="clear" w:color="auto" w:fill="FFFFFF"/>
              </w:rPr>
              <w:t>Rouach</w:t>
            </w:r>
            <w:proofErr w:type="spellEnd"/>
            <w:r>
              <w:rPr>
                <w:color w:val="333333"/>
                <w:shd w:val="clear" w:color="auto" w:fill="FFFFFF"/>
              </w:rPr>
              <w:t xml:space="preserve"> V, et al. Osteoporosis in the community: findings from a novel computerized registry</w:t>
            </w:r>
            <w:r>
              <w:rPr>
                <w:color w:val="333333"/>
                <w:shd w:val="clear" w:color="auto" w:fill="FFFFFF"/>
              </w:rPr>
              <w:t xml:space="preserve"> in a large health organization in Israel. J Aging Res </w:t>
            </w:r>
            <w:proofErr w:type="spellStart"/>
            <w:r>
              <w:rPr>
                <w:color w:val="333333"/>
                <w:shd w:val="clear" w:color="auto" w:fill="FFFFFF"/>
              </w:rPr>
              <w:t>Clin</w:t>
            </w:r>
            <w:proofErr w:type="spellEnd"/>
            <w:r>
              <w:rPr>
                <w:color w:val="333333"/>
                <w:shd w:val="clear" w:color="auto" w:fill="FFFFFF"/>
              </w:rPr>
              <w:t xml:space="preserve"> </w:t>
            </w:r>
            <w:proofErr w:type="spellStart"/>
            <w:r>
              <w:rPr>
                <w:color w:val="333333"/>
                <w:shd w:val="clear" w:color="auto" w:fill="FFFFFF"/>
              </w:rPr>
              <w:t>Pract</w:t>
            </w:r>
            <w:proofErr w:type="spellEnd"/>
            <w:r>
              <w:rPr>
                <w:color w:val="333333"/>
                <w:shd w:val="clear" w:color="auto" w:fill="FFFFFF"/>
              </w:rPr>
              <w:t>. 2015 4(1):59-65.</w:t>
            </w:r>
            <w:r>
              <w:rPr>
                <w:color w:val="333333"/>
                <w:shd w:val="clear" w:color="auto" w:fill="FFFFFF"/>
              </w:rPr>
              <w:br/>
              <w:t>8. Pal S, Gupta G, Roy T, editors. Osteoporosis in developing-nations: need for centralized-data-collection &amp; treatment-guidance centers to study epidemiology. 21st Europea</w:t>
            </w:r>
            <w:r>
              <w:rPr>
                <w:color w:val="333333"/>
                <w:shd w:val="clear" w:color="auto" w:fill="FFFFFF"/>
              </w:rPr>
              <w:t xml:space="preserve">n Congress of Endocrinology 2019: </w:t>
            </w:r>
            <w:proofErr w:type="spellStart"/>
            <w:r>
              <w:rPr>
                <w:color w:val="333333"/>
                <w:shd w:val="clear" w:color="auto" w:fill="FFFFFF"/>
              </w:rPr>
              <w:t>BioScientifica</w:t>
            </w:r>
            <w:proofErr w:type="spellEnd"/>
            <w:r>
              <w:rPr>
                <w:color w:val="333333"/>
                <w:shd w:val="clear" w:color="auto" w:fill="FFFFFF"/>
              </w:rPr>
              <w:t>.</w:t>
            </w:r>
            <w:r>
              <w:rPr>
                <w:color w:val="333333"/>
                <w:shd w:val="clear" w:color="auto" w:fill="FFFFFF"/>
              </w:rPr>
              <w:br/>
              <w:t xml:space="preserve">9. </w:t>
            </w:r>
            <w:proofErr w:type="spellStart"/>
            <w:r>
              <w:rPr>
                <w:color w:val="333333"/>
                <w:shd w:val="clear" w:color="auto" w:fill="FFFFFF"/>
              </w:rPr>
              <w:t>Aljohani</w:t>
            </w:r>
            <w:proofErr w:type="spellEnd"/>
            <w:r>
              <w:rPr>
                <w:color w:val="333333"/>
                <w:shd w:val="clear" w:color="auto" w:fill="FFFFFF"/>
              </w:rPr>
              <w:t xml:space="preserve"> N, Al-</w:t>
            </w:r>
            <w:proofErr w:type="spellStart"/>
            <w:r>
              <w:rPr>
                <w:color w:val="333333"/>
                <w:shd w:val="clear" w:color="auto" w:fill="FFFFFF"/>
              </w:rPr>
              <w:t>Attas</w:t>
            </w:r>
            <w:proofErr w:type="spellEnd"/>
            <w:r>
              <w:rPr>
                <w:color w:val="333333"/>
                <w:shd w:val="clear" w:color="auto" w:fill="FFFFFF"/>
              </w:rPr>
              <w:t xml:space="preserve"> O, Al-Saleh Y, Al-</w:t>
            </w:r>
            <w:proofErr w:type="spellStart"/>
            <w:r>
              <w:rPr>
                <w:color w:val="333333"/>
                <w:shd w:val="clear" w:color="auto" w:fill="FFFFFF"/>
              </w:rPr>
              <w:t>Harbi</w:t>
            </w:r>
            <w:proofErr w:type="spellEnd"/>
            <w:r>
              <w:rPr>
                <w:color w:val="333333"/>
                <w:shd w:val="clear" w:color="auto" w:fill="FFFFFF"/>
              </w:rPr>
              <w:t xml:space="preserve"> M, </w:t>
            </w:r>
            <w:proofErr w:type="spellStart"/>
            <w:r>
              <w:rPr>
                <w:color w:val="333333"/>
                <w:shd w:val="clear" w:color="auto" w:fill="FFFFFF"/>
              </w:rPr>
              <w:t>Sheshah</w:t>
            </w:r>
            <w:proofErr w:type="spellEnd"/>
            <w:r>
              <w:rPr>
                <w:color w:val="333333"/>
                <w:shd w:val="clear" w:color="auto" w:fill="FFFFFF"/>
              </w:rPr>
              <w:t xml:space="preserve"> E, </w:t>
            </w:r>
            <w:proofErr w:type="spellStart"/>
            <w:r>
              <w:rPr>
                <w:color w:val="333333"/>
                <w:shd w:val="clear" w:color="auto" w:fill="FFFFFF"/>
              </w:rPr>
              <w:t>Alokail</w:t>
            </w:r>
            <w:proofErr w:type="spellEnd"/>
            <w:r>
              <w:rPr>
                <w:color w:val="333333"/>
                <w:shd w:val="clear" w:color="auto" w:fill="FFFFFF"/>
              </w:rPr>
              <w:t xml:space="preserve"> M, editors. the Saudi central osteoporosis registry (t-score): a kingdom wide observational and longitudinal registry for Saudis with os</w:t>
            </w:r>
            <w:r>
              <w:rPr>
                <w:color w:val="333333"/>
                <w:shd w:val="clear" w:color="auto" w:fill="FFFFFF"/>
              </w:rPr>
              <w:t xml:space="preserve">teoporosis. osteoporosis international 2015: springer London ltd 236 grays inn </w:t>
            </w:r>
            <w:proofErr w:type="spellStart"/>
            <w:r>
              <w:rPr>
                <w:color w:val="333333"/>
                <w:shd w:val="clear" w:color="auto" w:fill="FFFFFF"/>
              </w:rPr>
              <w:t>rd</w:t>
            </w:r>
            <w:proofErr w:type="spellEnd"/>
            <w:r>
              <w:rPr>
                <w:color w:val="333333"/>
                <w:shd w:val="clear" w:color="auto" w:fill="FFFFFF"/>
              </w:rPr>
              <w:t xml:space="preserve">, 6th floor, </w:t>
            </w:r>
            <w:proofErr w:type="spellStart"/>
            <w:r>
              <w:rPr>
                <w:color w:val="333333"/>
                <w:shd w:val="clear" w:color="auto" w:fill="FFFFFF"/>
              </w:rPr>
              <w:t>london</w:t>
            </w:r>
            <w:proofErr w:type="spellEnd"/>
            <w:r>
              <w:rPr>
                <w:color w:val="333333"/>
                <w:shd w:val="clear" w:color="auto" w:fill="FFFFFF"/>
              </w:rPr>
              <w:t xml:space="preserve"> wc1x 8hl, England.</w:t>
            </w:r>
            <w:r>
              <w:rPr>
                <w:color w:val="333333"/>
                <w:shd w:val="clear" w:color="auto" w:fill="FFFFFF"/>
              </w:rPr>
              <w:br/>
              <w:t xml:space="preserve">10. </w:t>
            </w:r>
            <w:proofErr w:type="spellStart"/>
            <w:r>
              <w:rPr>
                <w:color w:val="333333"/>
                <w:shd w:val="clear" w:color="auto" w:fill="FFFFFF"/>
              </w:rPr>
              <w:t>Azizieh</w:t>
            </w:r>
            <w:proofErr w:type="spellEnd"/>
            <w:r>
              <w:rPr>
                <w:color w:val="333333"/>
                <w:shd w:val="clear" w:color="auto" w:fill="FFFFFF"/>
              </w:rPr>
              <w:t xml:space="preserve"> FY. Incidence of hip fracture in Kuwait: a national registry-based study. Archives of osteoporosis. 2015 10(1):40.</w:t>
            </w:r>
            <w:r>
              <w:rPr>
                <w:color w:val="333333"/>
                <w:shd w:val="clear" w:color="auto" w:fill="FFFFFF"/>
              </w:rPr>
              <w:br/>
              <w:t xml:space="preserve">11. </w:t>
            </w:r>
            <w:proofErr w:type="spellStart"/>
            <w:r>
              <w:rPr>
                <w:color w:val="333333"/>
                <w:shd w:val="clear" w:color="auto" w:fill="FFFFFF"/>
              </w:rPr>
              <w:t>Sumre</w:t>
            </w:r>
            <w:r>
              <w:rPr>
                <w:color w:val="333333"/>
                <w:shd w:val="clear" w:color="auto" w:fill="FFFFFF"/>
              </w:rPr>
              <w:t>in</w:t>
            </w:r>
            <w:proofErr w:type="spellEnd"/>
            <w:r>
              <w:rPr>
                <w:color w:val="333333"/>
                <w:shd w:val="clear" w:color="auto" w:fill="FFFFFF"/>
              </w:rPr>
              <w:t xml:space="preserve"> B, </w:t>
            </w:r>
            <w:proofErr w:type="spellStart"/>
            <w:r>
              <w:rPr>
                <w:color w:val="333333"/>
                <w:shd w:val="clear" w:color="auto" w:fill="FFFFFF"/>
              </w:rPr>
              <w:t>Huttunen</w:t>
            </w:r>
            <w:proofErr w:type="spellEnd"/>
            <w:r>
              <w:rPr>
                <w:color w:val="333333"/>
                <w:shd w:val="clear" w:color="auto" w:fill="FFFFFF"/>
              </w:rPr>
              <w:t xml:space="preserve"> T, </w:t>
            </w:r>
            <w:proofErr w:type="spellStart"/>
            <w:r>
              <w:rPr>
                <w:color w:val="333333"/>
                <w:shd w:val="clear" w:color="auto" w:fill="FFFFFF"/>
              </w:rPr>
              <w:t>Launonen</w:t>
            </w:r>
            <w:proofErr w:type="spellEnd"/>
            <w:r>
              <w:rPr>
                <w:color w:val="333333"/>
                <w:shd w:val="clear" w:color="auto" w:fill="FFFFFF"/>
              </w:rPr>
              <w:t xml:space="preserve"> A, Berg H, </w:t>
            </w:r>
            <w:proofErr w:type="spellStart"/>
            <w:r>
              <w:rPr>
                <w:color w:val="333333"/>
                <w:shd w:val="clear" w:color="auto" w:fill="FFFFFF"/>
              </w:rPr>
              <w:t>Felländer</w:t>
            </w:r>
            <w:proofErr w:type="spellEnd"/>
            <w:r>
              <w:rPr>
                <w:color w:val="333333"/>
                <w:shd w:val="clear" w:color="auto" w:fill="FFFFFF"/>
              </w:rPr>
              <w:t xml:space="preserve">-Tsai L, </w:t>
            </w:r>
            <w:proofErr w:type="spellStart"/>
            <w:r>
              <w:rPr>
                <w:color w:val="333333"/>
                <w:shd w:val="clear" w:color="auto" w:fill="FFFFFF"/>
              </w:rPr>
              <w:t>Mattila</w:t>
            </w:r>
            <w:proofErr w:type="spellEnd"/>
            <w:r>
              <w:rPr>
                <w:color w:val="333333"/>
                <w:shd w:val="clear" w:color="auto" w:fill="FFFFFF"/>
              </w:rPr>
              <w:t xml:space="preserve"> V. Proximal humeral fractures in Sweden—a registry-based study. Osteoporosis International. 2017 28(3):901-7.</w:t>
            </w:r>
          </w:p>
          <w:p w:rsidR="00000000" w:rsidRDefault="00C535D8">
            <w:pPr>
              <w:pStyle w:val="NormalWeb"/>
              <w:divId w:val="1181624771"/>
              <w:rPr>
                <w:rFonts w:cs="B Mitra" w:hint="cs"/>
              </w:rPr>
            </w:pPr>
            <w:r>
              <w:rPr>
                <w:color w:val="333333"/>
                <w:shd w:val="clear" w:color="auto" w:fill="FFFFFF"/>
              </w:rPr>
              <w:t>12. PISCITELLI, P., 2013. EURO MEDITERRANEAN REGISTRY OF OSTEOPOROSIS - EUROPEAN I</w:t>
            </w:r>
            <w:r>
              <w:rPr>
                <w:color w:val="333333"/>
                <w:shd w:val="clear" w:color="auto" w:fill="FFFFFF"/>
              </w:rPr>
              <w:t>NNOVATION PARTNERSHIP - European Commission. [online] EUROPEAN INNOVATION PARTNERSHIP - European Commission. Available at:</w:t>
            </w:r>
            <w:r>
              <w:rPr>
                <w:color w:val="333333"/>
                <w:shd w:val="clear" w:color="auto" w:fill="FFFFFF"/>
              </w:rPr>
              <w:t xml:space="preserve"> </w:t>
            </w:r>
            <w:r>
              <w:rPr>
                <w:color w:val="333333"/>
                <w:shd w:val="clear" w:color="auto" w:fill="FFFFFF"/>
              </w:rPr>
              <w:t>[Accessed 11 April 2021]</w:t>
            </w:r>
            <w:r>
              <w:rPr>
                <w:color w:val="333333"/>
                <w:shd w:val="clear" w:color="auto" w:fill="FFFFFF"/>
              </w:rPr>
              <w:t>.</w:t>
            </w:r>
          </w:p>
          <w:p w:rsidR="00000000" w:rsidRDefault="00C535D8">
            <w:pPr>
              <w:pStyle w:val="NormalWeb"/>
              <w:divId w:val="1181624771"/>
              <w:rPr>
                <w:rFonts w:cs="B Mitra" w:hint="cs"/>
              </w:rPr>
            </w:pPr>
            <w:r>
              <w:rPr>
                <w:color w:val="333333"/>
                <w:shd w:val="clear" w:color="auto" w:fill="FFFFFF"/>
              </w:rPr>
              <w:lastRenderedPageBreak/>
              <w:t xml:space="preserve">13. </w:t>
            </w:r>
            <w:proofErr w:type="spellStart"/>
            <w:r>
              <w:rPr>
                <w:color w:val="333333"/>
                <w:shd w:val="clear" w:color="auto" w:fill="FFFFFF"/>
              </w:rPr>
              <w:t>Schnitzer</w:t>
            </w:r>
            <w:proofErr w:type="spellEnd"/>
            <w:r>
              <w:rPr>
                <w:color w:val="333333"/>
                <w:shd w:val="clear" w:color="auto" w:fill="FFFFFF"/>
              </w:rPr>
              <w:t>, T., 2010. Osteoporosis Research Registry. [online] Clinicaltrials.gov. Available at:</w:t>
            </w:r>
            <w:r>
              <w:rPr>
                <w:color w:val="333333"/>
                <w:shd w:val="clear" w:color="auto" w:fill="FFFFFF"/>
              </w:rPr>
              <w:t xml:space="preserve"> </w:t>
            </w:r>
            <w:r>
              <w:rPr>
                <w:color w:val="333333"/>
                <w:shd w:val="clear" w:color="auto" w:fill="FFFFFF"/>
              </w:rPr>
              <w:t>[Access</w:t>
            </w:r>
            <w:r>
              <w:rPr>
                <w:color w:val="333333"/>
                <w:shd w:val="clear" w:color="auto" w:fill="FFFFFF"/>
              </w:rPr>
              <w:t>ed 11 April 2021]</w:t>
            </w:r>
            <w:r>
              <w:rPr>
                <w:color w:val="333333"/>
                <w:shd w:val="clear" w:color="auto" w:fill="FFFFFF"/>
              </w:rPr>
              <w:t>.</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Pr>
            </w:pPr>
            <w:r>
              <w:rPr>
                <w:rFonts w:eastAsia="Times New Roman" w:cs="B Mitra" w:hint="cs"/>
                <w:rtl/>
              </w:rPr>
              <w:lastRenderedPageBreak/>
              <w:t>16</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 xml:space="preserve">بستر اجراي مطالعه و مکانهاي جمع آوري اطلاعات: </w:t>
            </w:r>
          </w:p>
          <w:p w:rsidR="00000000" w:rsidRDefault="00C535D8">
            <w:pPr>
              <w:pStyle w:val="NormalWeb"/>
              <w:bidi/>
              <w:divId w:val="729422940"/>
              <w:rPr>
                <w:rFonts w:cs="B Mitra" w:hint="cs"/>
                <w:rtl/>
              </w:rPr>
            </w:pPr>
            <w:r>
              <w:rPr>
                <w:rFonts w:cs="B Mitra" w:hint="cs"/>
                <w:rtl/>
              </w:rPr>
              <w:t>دانشگاه علوم پزشکی مشهد، مرکز تحقیقات بیماری های روماتیسمی</w:t>
            </w:r>
          </w:p>
        </w:tc>
      </w:tr>
    </w:tbl>
    <w:p w:rsidR="00000000" w:rsidRDefault="00C535D8">
      <w:pPr>
        <w:bidi/>
        <w:divId w:val="612707529"/>
        <w:rPr>
          <w:rFonts w:eastAsia="Times New Roman" w:cs="B Mitra"/>
          <w:vanish/>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9344"/>
      </w:tblGrid>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shd w:val="clear" w:color="auto" w:fill="FBE4D5"/>
            <w:vAlign w:val="center"/>
            <w:hideMark/>
          </w:tcPr>
          <w:p w:rsidR="00000000" w:rsidRDefault="00C535D8">
            <w:pPr>
              <w:pStyle w:val="Heading3"/>
              <w:bidi/>
              <w:jc w:val="center"/>
              <w:rPr>
                <w:rFonts w:eastAsia="Times New Roman" w:cs="B Mitra" w:hint="cs"/>
                <w:rtl/>
              </w:rPr>
            </w:pPr>
            <w:r>
              <w:rPr>
                <w:rFonts w:eastAsia="Times New Roman" w:cs="B Mitra" w:hint="cs"/>
                <w:rtl/>
              </w:rPr>
              <w:t>بخش سوم: اطلاعات مربوط به هزينه‏هاي ثبت</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85"/>
              <w:gridCol w:w="1709"/>
              <w:gridCol w:w="3338"/>
              <w:gridCol w:w="1776"/>
            </w:tblGrid>
            <w:tr w:rsidR="00000000">
              <w:trPr>
                <w:tblCellSpacing w:w="15" w:type="dxa"/>
              </w:trPr>
              <w:tc>
                <w:tcPr>
                  <w:tcW w:w="0" w:type="auto"/>
                  <w:gridSpan w:val="4"/>
                  <w:tcBorders>
                    <w:top w:val="outset" w:sz="6" w:space="0" w:color="auto"/>
                    <w:left w:val="outset" w:sz="6" w:space="0" w:color="auto"/>
                    <w:bottom w:val="outset" w:sz="6" w:space="0" w:color="auto"/>
                    <w:right w:val="outset" w:sz="6" w:space="0" w:color="auto"/>
                  </w:tcBorders>
                  <w:shd w:val="clear" w:color="auto" w:fill="E2EFD9"/>
                  <w:vAlign w:val="center"/>
                  <w:hideMark/>
                </w:tcPr>
                <w:p w:rsidR="00000000" w:rsidRDefault="00C535D8">
                  <w:pPr>
                    <w:bidi/>
                    <w:rPr>
                      <w:rFonts w:eastAsia="Times New Roman" w:cs="B Mitra" w:hint="cs"/>
                      <w:b/>
                      <w:bCs/>
                      <w:rtl/>
                    </w:rPr>
                  </w:pPr>
                  <w:r>
                    <w:rPr>
                      <w:rFonts w:eastAsia="Times New Roman" w:cs="B Mitra" w:hint="cs"/>
                      <w:b/>
                      <w:bCs/>
                      <w:rtl/>
                    </w:rPr>
                    <w:t xml:space="preserve">جدول تفکيکي بودجه طرح </w:t>
                  </w:r>
                  <w:r>
                    <w:rPr>
                      <w:rFonts w:eastAsia="Times New Roman" w:cs="B Mitra" w:hint="cs"/>
                      <w:b/>
                      <w:bCs/>
                      <w:rtl/>
                    </w:rPr>
                    <w:t xml:space="preserve">(پيش از تکميل جداول، آيين نامه نحوه تدوين و پذيرش بودجههاي پيشنهادي در طرح هاي پژوهشي را در آدرس </w:t>
                  </w:r>
                  <w:hyperlink r:id="rId13" w:tgtFrame="_blank" w:history="1">
                    <w:r>
                      <w:rPr>
                        <w:rStyle w:val="Hyperlink"/>
                        <w:rFonts w:eastAsia="Times New Roman" w:cs="B Mitra" w:hint="cs"/>
                        <w:b/>
                        <w:bCs/>
                      </w:rPr>
                      <w:t>http://v-research.mums.ac.ir/index.php/modiriat/rules</w:t>
                    </w:r>
                  </w:hyperlink>
                  <w:r>
                    <w:rPr>
                      <w:rFonts w:eastAsia="Times New Roman" w:cs="B Mitra" w:hint="cs"/>
                      <w:b/>
                      <w:bCs/>
                      <w:rtl/>
                    </w:rPr>
                    <w:t xml:space="preserve"> مطالعه فرماييد)</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نوع</w:t>
                  </w:r>
                  <w:r>
                    <w:rPr>
                      <w:rFonts w:eastAsia="Times New Roman" w:cs="B Mitra" w:hint="cs"/>
                      <w:b/>
                      <w:bCs/>
                      <w:rtl/>
                    </w:rPr>
                    <w:t xml:space="preserve"> هزينه</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مبلغ کل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 xml:space="preserve">مبلغ درخواستي از معاونت پژوهشي (ريال)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 xml:space="preserve">مبلغ مشارکت (ريال)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پرداخت حق الزحمه نيروي انساني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370,000,000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370,000,000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rPr>
                  </w:pPr>
                  <w:r>
                    <w:rPr>
                      <w:rFonts w:eastAsia="Times New Roman" w:cs="B Mitra" w:hint="cs"/>
                      <w:rtl/>
                    </w:rPr>
                    <w:t>خريد خدمت و آزمايشات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rPr>
                  </w:pPr>
                  <w:r>
                    <w:rPr>
                      <w:rFonts w:eastAsia="Times New Roman" w:cs="B Mitra"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rPr>
                  </w:pPr>
                  <w:r>
                    <w:rPr>
                      <w:rFonts w:eastAsia="Times New Roman" w:cs="B Mitra" w:hint="cs"/>
                      <w:rtl/>
                    </w:rPr>
                    <w:t>خريد دستگاه و تجهيزات غيرمصرفي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19,781,000,000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19,781,000,000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rPr>
                  </w:pPr>
                  <w:r>
                    <w:rPr>
                      <w:rFonts w:eastAsia="Times New Roman" w:cs="B Mitra" w:hint="cs"/>
                      <w:rtl/>
                    </w:rPr>
                    <w:t>خريد لوازم و مواد مصرفي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rPr>
                  </w:pPr>
                  <w:r>
                    <w:rPr>
                      <w:rFonts w:eastAsia="Times New Roman" w:cs="B Mitra" w:hint="cs"/>
                      <w:rtl/>
                    </w:rPr>
                    <w:t>ساير هزينه ها</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rPr>
                  </w:pPr>
                  <w:r>
                    <w:rPr>
                      <w:rFonts w:eastAsia="Times New Roman" w:cs="B Mitra" w:hint="cs"/>
                      <w:rtl/>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rPr>
                  </w:pPr>
                  <w:r>
                    <w:rPr>
                      <w:rFonts w:eastAsia="Times New Roman" w:cs="B Mitra" w:hint="cs"/>
                      <w:rtl/>
                    </w:rPr>
                    <w:t>جمع</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20,151,000,000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20,151,000,000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p>
              </w:tc>
            </w:tr>
          </w:tbl>
          <w:p w:rsidR="00000000" w:rsidRDefault="00C535D8">
            <w:pPr>
              <w:bidi/>
              <w:rPr>
                <w:rFonts w:eastAsia="Times New Roman" w:cs="B Mitra"/>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348"/>
              <w:gridCol w:w="1901"/>
              <w:gridCol w:w="1058"/>
              <w:gridCol w:w="1842"/>
              <w:gridCol w:w="1059"/>
            </w:tblGrid>
            <w:tr w:rsidR="00000000">
              <w:trPr>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E2EFD9"/>
                  <w:vAlign w:val="center"/>
                  <w:hideMark/>
                </w:tcPr>
                <w:p w:rsidR="00000000" w:rsidRDefault="00C535D8">
                  <w:pPr>
                    <w:bidi/>
                    <w:jc w:val="center"/>
                    <w:rPr>
                      <w:rFonts w:eastAsia="Times New Roman" w:cs="B Mitra" w:hint="cs"/>
                      <w:b/>
                      <w:bCs/>
                      <w:rtl/>
                    </w:rPr>
                  </w:pPr>
                  <w:r>
                    <w:rPr>
                      <w:rFonts w:eastAsia="Times New Roman" w:cs="B Mitra" w:hint="cs"/>
                      <w:b/>
                      <w:bCs/>
                      <w:rtl/>
                    </w:rPr>
                    <w:t>هزينه پرسنلي با ذكر دقيق نوع فعاليت</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نوع فعاليت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مرتبه علمي (کاردان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ساعات لازم</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هزينه هرساعت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جمع (ريال)</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پر کردن پرسشنامه های تحت وب توسط کارشناس</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 xml:space="preserve">کارشناس ارشد </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170,000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170,000,000</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انجام تست تراکم استخوان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دکترای حرفه ای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200,000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200,000,000</w:t>
                  </w:r>
                </w:p>
              </w:tc>
            </w:tr>
          </w:tbl>
          <w:p w:rsidR="00000000" w:rsidRDefault="00C535D8">
            <w:pPr>
              <w:bidi/>
              <w:rPr>
                <w:rFonts w:eastAsia="Times New Roman" w:cs="B Mitra" w:hint="cs"/>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936"/>
              <w:gridCol w:w="1446"/>
              <w:gridCol w:w="2379"/>
              <w:gridCol w:w="1334"/>
              <w:gridCol w:w="113"/>
            </w:tblGrid>
            <w:tr w:rsidR="00000000">
              <w:trPr>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E2EFD9"/>
                  <w:vAlign w:val="center"/>
                  <w:hideMark/>
                </w:tcPr>
                <w:p w:rsidR="00000000" w:rsidRDefault="00C535D8">
                  <w:pPr>
                    <w:bidi/>
                    <w:jc w:val="center"/>
                    <w:rPr>
                      <w:rFonts w:eastAsia="Times New Roman" w:cs="B Mitra" w:hint="cs"/>
                      <w:b/>
                      <w:bCs/>
                      <w:rtl/>
                    </w:rPr>
                  </w:pPr>
                  <w:r>
                    <w:rPr>
                      <w:rFonts w:eastAsia="Times New Roman" w:cs="B Mitra" w:hint="cs"/>
                      <w:b/>
                      <w:bCs/>
                      <w:rtl/>
                    </w:rPr>
                    <w:t>هزينه آزمايشات و خدمات تخصصي</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موضوع آزمايش يا خدمات تخصصي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تعداد دفعات</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هزينه هر دفعه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جمع (ريال)</w:t>
                  </w:r>
                </w:p>
              </w:tc>
              <w:tc>
                <w:tcPr>
                  <w:tcW w:w="0" w:type="auto"/>
                  <w:vAlign w:val="center"/>
                  <w:hideMark/>
                </w:tcPr>
                <w:p w:rsidR="00000000" w:rsidRDefault="00C535D8">
                  <w:pPr>
                    <w:bidi/>
                    <w:rPr>
                      <w:rFonts w:eastAsia="Times New Roman"/>
                      <w:sz w:val="20"/>
                      <w:szCs w:val="20"/>
                    </w:rPr>
                  </w:pPr>
                </w:p>
              </w:tc>
            </w:tr>
          </w:tbl>
          <w:p w:rsidR="00000000" w:rsidRDefault="00C535D8">
            <w:pPr>
              <w:bidi/>
              <w:rPr>
                <w:rFonts w:eastAsia="Times New Roman" w:cs="B Mitra" w:hint="cs"/>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510"/>
              <w:gridCol w:w="1888"/>
              <w:gridCol w:w="1108"/>
              <w:gridCol w:w="573"/>
              <w:gridCol w:w="1690"/>
              <w:gridCol w:w="1439"/>
            </w:tblGrid>
            <w:tr w:rsidR="00000000">
              <w:trPr>
                <w:tblCellSpacing w:w="15" w:type="dxa"/>
              </w:trPr>
              <w:tc>
                <w:tcPr>
                  <w:tcW w:w="0" w:type="auto"/>
                  <w:gridSpan w:val="6"/>
                  <w:tcBorders>
                    <w:top w:val="outset" w:sz="6" w:space="0" w:color="auto"/>
                    <w:left w:val="outset" w:sz="6" w:space="0" w:color="auto"/>
                    <w:bottom w:val="outset" w:sz="6" w:space="0" w:color="auto"/>
                    <w:right w:val="outset" w:sz="6" w:space="0" w:color="auto"/>
                  </w:tcBorders>
                  <w:shd w:val="clear" w:color="auto" w:fill="E2EFD9"/>
                  <w:vAlign w:val="center"/>
                  <w:hideMark/>
                </w:tcPr>
                <w:p w:rsidR="00000000" w:rsidRDefault="00C535D8">
                  <w:pPr>
                    <w:bidi/>
                    <w:jc w:val="center"/>
                    <w:rPr>
                      <w:rFonts w:eastAsia="Times New Roman" w:cs="B Mitra" w:hint="cs"/>
                      <w:b/>
                      <w:bCs/>
                      <w:rtl/>
                    </w:rPr>
                  </w:pPr>
                  <w:r>
                    <w:rPr>
                      <w:rFonts w:eastAsia="Times New Roman" w:cs="B Mitra" w:hint="cs"/>
                      <w:b/>
                      <w:bCs/>
                      <w:rtl/>
                    </w:rPr>
                    <w:t xml:space="preserve">فهرست وسايل و مواد مورد نياز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نام دستگاه يا مواد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مصرفي/ غيرمصرفي</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واحد وسيله</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تعداد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قيمت واحد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جمع (ريال)</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دستگاه سنجش تراکم استخوان</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غیر مصرفی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عدد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19,511,000,000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19,511,000,000</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lastRenderedPageBreak/>
                    <w:t>پرینتر</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غیر مصرفی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عدد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70,000,000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70,000,000</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سیستم کامپیوتر( مانیتور و کیس)</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غیر مصرفی</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عدد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200,000,000</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200,000,000</w:t>
                  </w:r>
                </w:p>
              </w:tc>
            </w:tr>
          </w:tbl>
          <w:p w:rsidR="00000000" w:rsidRDefault="00C535D8">
            <w:pPr>
              <w:bidi/>
              <w:rPr>
                <w:rFonts w:eastAsia="Times New Roman" w:cs="B Mitra" w:hint="cs"/>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1934"/>
              <w:gridCol w:w="836"/>
              <w:gridCol w:w="4661"/>
              <w:gridCol w:w="1648"/>
              <w:gridCol w:w="129"/>
            </w:tblGrid>
            <w:tr w:rsidR="00000000">
              <w:trPr>
                <w:tblCellSpacing w:w="15" w:type="dxa"/>
              </w:trPr>
              <w:tc>
                <w:tcPr>
                  <w:tcW w:w="0" w:type="auto"/>
                  <w:gridSpan w:val="5"/>
                  <w:tcBorders>
                    <w:top w:val="outset" w:sz="6" w:space="0" w:color="auto"/>
                    <w:left w:val="outset" w:sz="6" w:space="0" w:color="auto"/>
                    <w:bottom w:val="outset" w:sz="6" w:space="0" w:color="auto"/>
                    <w:right w:val="outset" w:sz="6" w:space="0" w:color="auto"/>
                  </w:tcBorders>
                  <w:shd w:val="clear" w:color="auto" w:fill="E2EFD9"/>
                  <w:vAlign w:val="center"/>
                  <w:hideMark/>
                </w:tcPr>
                <w:p w:rsidR="00000000" w:rsidRDefault="00C535D8">
                  <w:pPr>
                    <w:bidi/>
                    <w:jc w:val="center"/>
                    <w:rPr>
                      <w:rFonts w:eastAsia="Times New Roman" w:cs="B Mitra" w:hint="cs"/>
                      <w:b/>
                      <w:bCs/>
                      <w:rtl/>
                    </w:rPr>
                  </w:pPr>
                  <w:r>
                    <w:rPr>
                      <w:rFonts w:eastAsia="Times New Roman" w:cs="B Mitra" w:hint="cs"/>
                      <w:b/>
                      <w:bCs/>
                      <w:rtl/>
                    </w:rPr>
                    <w:t xml:space="preserve">ساير هزينه ها (تايپ، تکثير، پذيرايي، هدايا، مسافرت و ......) </w:t>
                  </w:r>
                </w:p>
              </w:tc>
            </w:tr>
            <w:tr w:rsidR="00000000">
              <w:trPr>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موضوع هزينه</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تعداد</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هزينه هر دفعه/ واحد/ نوبت (ريال)</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jc w:val="center"/>
                    <w:rPr>
                      <w:rFonts w:eastAsia="Times New Roman" w:cs="B Mitra" w:hint="cs"/>
                      <w:b/>
                      <w:bCs/>
                      <w:rtl/>
                    </w:rPr>
                  </w:pPr>
                  <w:r>
                    <w:rPr>
                      <w:rFonts w:eastAsia="Times New Roman" w:cs="B Mitra" w:hint="cs"/>
                      <w:b/>
                      <w:bCs/>
                      <w:rtl/>
                    </w:rPr>
                    <w:t>جمع (ريال)</w:t>
                  </w:r>
                </w:p>
              </w:tc>
              <w:tc>
                <w:tcPr>
                  <w:tcW w:w="0" w:type="auto"/>
                  <w:vAlign w:val="center"/>
                  <w:hideMark/>
                </w:tcPr>
                <w:p w:rsidR="00000000" w:rsidRDefault="00C535D8">
                  <w:pPr>
                    <w:bidi/>
                    <w:rPr>
                      <w:rFonts w:eastAsia="Times New Roman"/>
                      <w:sz w:val="20"/>
                      <w:szCs w:val="20"/>
                    </w:rPr>
                  </w:pPr>
                </w:p>
              </w:tc>
            </w:tr>
          </w:tbl>
          <w:p w:rsidR="00000000" w:rsidRDefault="00C535D8">
            <w:pPr>
              <w:bidi/>
              <w:rPr>
                <w:rFonts w:eastAsia="Times New Roman" w:cs="B Mitra" w:hint="cs"/>
                <w:rtl/>
              </w:rPr>
            </w:pPr>
          </w:p>
        </w:tc>
      </w:tr>
    </w:tbl>
    <w:p w:rsidR="00000000" w:rsidRDefault="00C535D8">
      <w:pPr>
        <w:bidi/>
        <w:divId w:val="612707529"/>
        <w:rPr>
          <w:rFonts w:eastAsia="Times New Roman" w:cs="B Mitra"/>
          <w:vanish/>
          <w:rtl/>
        </w:rPr>
      </w:pPr>
    </w:p>
    <w:tbl>
      <w:tblPr>
        <w:bidiVisual/>
        <w:tblW w:w="5000" w:type="pct"/>
        <w:tblCellSpacing w:w="15"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232"/>
        <w:gridCol w:w="9112"/>
      </w:tblGrid>
      <w:tr w:rsidR="00000000">
        <w:trPr>
          <w:divId w:val="612707529"/>
          <w:tblCellSpacing w:w="15" w:type="dxa"/>
        </w:trPr>
        <w:tc>
          <w:tcPr>
            <w:tcW w:w="0" w:type="auto"/>
            <w:gridSpan w:val="2"/>
            <w:tcBorders>
              <w:top w:val="outset" w:sz="6" w:space="0" w:color="auto"/>
              <w:left w:val="outset" w:sz="6" w:space="0" w:color="auto"/>
              <w:bottom w:val="outset" w:sz="6" w:space="0" w:color="auto"/>
              <w:right w:val="outset" w:sz="6" w:space="0" w:color="auto"/>
            </w:tcBorders>
            <w:shd w:val="clear" w:color="auto" w:fill="FBE4D5"/>
            <w:vAlign w:val="center"/>
            <w:hideMark/>
          </w:tcPr>
          <w:p w:rsidR="00000000" w:rsidRDefault="00C535D8">
            <w:pPr>
              <w:pStyle w:val="Heading3"/>
              <w:bidi/>
              <w:jc w:val="center"/>
              <w:rPr>
                <w:rFonts w:eastAsia="Times New Roman" w:cs="B Mitra"/>
              </w:rPr>
            </w:pPr>
            <w:r>
              <w:rPr>
                <w:rFonts w:eastAsia="Times New Roman" w:cs="B Mitra" w:hint="cs"/>
                <w:rtl/>
              </w:rPr>
              <w:t>بخش چهارم: ضمائم</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رزومه علمي مسوول اصلي ثبت</w:t>
            </w:r>
            <w:r>
              <w:rPr>
                <w:rFonts w:eastAsia="Times New Roman" w:cs="B Mitra" w:hint="cs"/>
                <w:rtl/>
              </w:rPr>
              <w:t xml:space="preserve">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فرم رضايت آگاهانه جهت استفاده اطلاعات در برنامه ثبت و يا نامه کميته اخلاق درصورت لزوم</w:t>
            </w:r>
            <w:r>
              <w:rPr>
                <w:rFonts w:eastAsia="Times New Roman" w:cs="B Mitra" w:hint="cs"/>
                <w:rtl/>
              </w:rPr>
              <w:t xml:space="preserve">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فرم اوليه مينيمم ديتا ست (پرسشنامه)</w:t>
            </w:r>
            <w:r>
              <w:rPr>
                <w:rFonts w:eastAsia="Times New Roman" w:cs="B Mitra" w:hint="cs"/>
                <w:rtl/>
              </w:rPr>
              <w:t xml:space="preserve">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فرم تکميل شده صورت جلسه گروه با امضاي اعضضاي کميته راهبردي و مدير گروه</w:t>
            </w:r>
            <w:r>
              <w:rPr>
                <w:rFonts w:eastAsia="Times New Roman" w:cs="B Mitra" w:hint="cs"/>
                <w:rtl/>
              </w:rPr>
              <w:t xml:space="preserve"> </w:t>
            </w:r>
          </w:p>
        </w:tc>
      </w:tr>
      <w:tr w:rsidR="00000000">
        <w:trPr>
          <w:divId w:val="612707529"/>
          <w:tblCellSpacing w:w="15" w:type="dxa"/>
        </w:trPr>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rtl/>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000000" w:rsidRDefault="00C535D8">
            <w:pPr>
              <w:bidi/>
              <w:rPr>
                <w:rFonts w:eastAsia="Times New Roman" w:cs="B Mitra" w:hint="cs"/>
                <w:rtl/>
              </w:rPr>
            </w:pPr>
            <w:r>
              <w:rPr>
                <w:rFonts w:eastAsia="Times New Roman" w:cs="B Mitra" w:hint="cs"/>
                <w:b/>
                <w:bCs/>
                <w:color w:val="FF0000"/>
                <w:u w:val="single"/>
                <w:rtl/>
              </w:rPr>
              <w:t>تفاهم نامه انتشار و اشتراک گذاري داده هاي ثبت</w:t>
            </w:r>
            <w:r>
              <w:rPr>
                <w:rFonts w:eastAsia="Times New Roman" w:cs="B Mitra" w:hint="cs"/>
                <w:rtl/>
              </w:rPr>
              <w:t xml:space="preserve"> </w:t>
            </w:r>
          </w:p>
        </w:tc>
      </w:tr>
    </w:tbl>
    <w:p w:rsidR="00000000" w:rsidRDefault="00C535D8">
      <w:pPr>
        <w:bidi/>
        <w:divId w:val="612707529"/>
        <w:rPr>
          <w:rFonts w:eastAsia="Times New Roman" w:cs="B Mitra" w:hint="cs"/>
          <w:rtl/>
        </w:rPr>
      </w:pPr>
    </w:p>
    <w:p w:rsidR="00000000" w:rsidRDefault="00C535D8">
      <w:pPr>
        <w:numPr>
          <w:ilvl w:val="0"/>
          <w:numId w:val="7"/>
        </w:numPr>
        <w:bidi/>
        <w:spacing w:before="100" w:beforeAutospacing="1" w:after="100" w:afterAutospacing="1"/>
        <w:divId w:val="612707529"/>
        <w:rPr>
          <w:rFonts w:eastAsia="Times New Roman" w:cs="B Mitra" w:hint="cs"/>
          <w:rtl/>
        </w:rPr>
      </w:pPr>
      <w:r>
        <w:rPr>
          <w:rFonts w:eastAsia="Times New Roman" w:cs="B Mitra" w:hint="cs"/>
          <w:rtl/>
        </w:rPr>
        <w:t>تاييد مي کنم شفافيت (</w:t>
      </w:r>
      <w:r>
        <w:rPr>
          <w:rFonts w:eastAsia="Times New Roman" w:cs="B Mitra" w:hint="cs"/>
        </w:rPr>
        <w:t>transparency)</w:t>
      </w:r>
      <w:r>
        <w:rPr>
          <w:rFonts w:eastAsia="Times New Roman" w:cs="B Mitra" w:hint="cs"/>
          <w:rtl/>
        </w:rPr>
        <w:t>، آداب (</w:t>
      </w:r>
      <w:r>
        <w:rPr>
          <w:rFonts w:eastAsia="Times New Roman" w:cs="B Mitra" w:hint="cs"/>
        </w:rPr>
        <w:t xml:space="preserve">ethics) </w:t>
      </w:r>
      <w:r>
        <w:rPr>
          <w:rFonts w:eastAsia="Times New Roman" w:cs="B Mitra" w:hint="cs"/>
          <w:rtl/>
        </w:rPr>
        <w:t>و رفتار جوانمردانه (</w:t>
      </w:r>
      <w:r>
        <w:rPr>
          <w:rFonts w:eastAsia="Times New Roman" w:cs="B Mitra" w:hint="cs"/>
        </w:rPr>
        <w:t xml:space="preserve">fairness) </w:t>
      </w:r>
      <w:r>
        <w:rPr>
          <w:rFonts w:eastAsia="Times New Roman" w:cs="B Mitra" w:hint="cs"/>
          <w:rtl/>
        </w:rPr>
        <w:t>در پيشنهاد اين پژوهش رعايت شده است.</w:t>
      </w:r>
    </w:p>
    <w:p w:rsidR="00000000" w:rsidRDefault="00C535D8">
      <w:pPr>
        <w:numPr>
          <w:ilvl w:val="0"/>
          <w:numId w:val="7"/>
        </w:numPr>
        <w:bidi/>
        <w:spacing w:before="100" w:beforeAutospacing="1" w:after="100" w:afterAutospacing="1"/>
        <w:divId w:val="612707529"/>
        <w:rPr>
          <w:rFonts w:eastAsia="Times New Roman" w:cs="B Mitra" w:hint="cs"/>
          <w:rtl/>
        </w:rPr>
      </w:pPr>
      <w:r>
        <w:rPr>
          <w:rFonts w:eastAsia="Times New Roman" w:cs="B Mitra" w:hint="cs"/>
          <w:rtl/>
        </w:rPr>
        <w:t>تاييد مي کنم ايده اين پژوهش مربوط به اين تيم پژوهشي بوده و مطالب فوق را با رعايت اصول اخلاق در پژوهش و نگارش، نوشته ايم.</w:t>
      </w:r>
    </w:p>
    <w:p w:rsidR="00000000" w:rsidRDefault="00C535D8">
      <w:pPr>
        <w:numPr>
          <w:ilvl w:val="0"/>
          <w:numId w:val="7"/>
        </w:numPr>
        <w:bidi/>
        <w:spacing w:before="100" w:beforeAutospacing="1" w:after="100" w:afterAutospacing="1"/>
        <w:divId w:val="612707529"/>
        <w:rPr>
          <w:rFonts w:eastAsia="Times New Roman" w:cs="B Mitra" w:hint="cs"/>
          <w:rtl/>
        </w:rPr>
      </w:pPr>
      <w:r>
        <w:rPr>
          <w:rFonts w:eastAsia="Times New Roman" w:cs="B Mitra" w:hint="cs"/>
          <w:rtl/>
        </w:rPr>
        <w:t xml:space="preserve">تاييد مي کنم تمامي </w:t>
      </w:r>
      <w:r>
        <w:rPr>
          <w:rFonts w:eastAsia="Times New Roman" w:cs="B Mitra" w:hint="cs"/>
          <w:rtl/>
        </w:rPr>
        <w:t xml:space="preserve">مجريان متن را مطالعه، نقد و نسخه نهايي را تاييد کرده اند. </w:t>
      </w:r>
    </w:p>
    <w:p w:rsidR="00000000" w:rsidRDefault="00C535D8">
      <w:pPr>
        <w:numPr>
          <w:ilvl w:val="0"/>
          <w:numId w:val="7"/>
        </w:numPr>
        <w:bidi/>
        <w:spacing w:before="100" w:beforeAutospacing="1" w:after="100" w:afterAutospacing="1"/>
        <w:divId w:val="612707529"/>
        <w:rPr>
          <w:rFonts w:eastAsia="Times New Roman" w:cs="B Mitra" w:hint="cs"/>
          <w:rtl/>
        </w:rPr>
      </w:pPr>
      <w:r>
        <w:rPr>
          <w:rFonts w:eastAsia="Times New Roman" w:cs="B Mitra" w:hint="cs"/>
          <w:rtl/>
        </w:rPr>
        <w:t xml:space="preserve">تاييد مي کنم نام همه افرادي که به نوعي در ايده، تهيه طرح پيشنهادي و اجراي آن در آينده دخالت داشته اند (هيات علمي يا دانشجو) ذکر شده است. </w:t>
      </w:r>
    </w:p>
    <w:p w:rsidR="00000000" w:rsidRDefault="00C535D8">
      <w:pPr>
        <w:numPr>
          <w:ilvl w:val="0"/>
          <w:numId w:val="7"/>
        </w:numPr>
        <w:bidi/>
        <w:spacing w:before="100" w:beforeAutospacing="1" w:after="100" w:afterAutospacing="1"/>
        <w:divId w:val="612707529"/>
        <w:rPr>
          <w:rFonts w:eastAsia="Times New Roman" w:cs="B Mitra" w:hint="cs"/>
          <w:rtl/>
        </w:rPr>
      </w:pPr>
      <w:r>
        <w:rPr>
          <w:rFonts w:eastAsia="Times New Roman" w:cs="B Mitra" w:hint="cs"/>
          <w:rtl/>
        </w:rPr>
        <w:t>تاييد مي کنم اين پژوهش انجام نشده و در حال انجام نيست و ماد</w:t>
      </w:r>
      <w:r>
        <w:rPr>
          <w:rFonts w:eastAsia="Times New Roman" w:cs="B Mitra" w:hint="cs"/>
          <w:rtl/>
        </w:rPr>
        <w:t>اميکه ارزيابي علمي و اخلاقي تمام نشده، کار عملي آنرا آغاز نمي کنيم.</w:t>
      </w:r>
    </w:p>
    <w:p w:rsidR="00000000" w:rsidRDefault="00C535D8">
      <w:pPr>
        <w:numPr>
          <w:ilvl w:val="0"/>
          <w:numId w:val="7"/>
        </w:numPr>
        <w:bidi/>
        <w:spacing w:before="100" w:beforeAutospacing="1" w:after="100" w:afterAutospacing="1"/>
        <w:divId w:val="612707529"/>
        <w:rPr>
          <w:rFonts w:eastAsia="Times New Roman" w:cs="B Mitra" w:hint="cs"/>
          <w:rtl/>
        </w:rPr>
      </w:pPr>
      <w:r>
        <w:rPr>
          <w:rFonts w:eastAsia="Times New Roman" w:cs="B Mitra" w:hint="cs"/>
          <w:rtl/>
        </w:rPr>
        <w:t xml:space="preserve">تاييد مي کنم در نگارش اين طرح از ترمينواوژي صحيح و استاندارد در حيطه پژوهشي مربوطه و دستوالعملهاي معتبر استفاده شده است. </w:t>
      </w:r>
    </w:p>
    <w:p w:rsidR="00000000" w:rsidRDefault="00C535D8">
      <w:pPr>
        <w:numPr>
          <w:ilvl w:val="0"/>
          <w:numId w:val="7"/>
        </w:numPr>
        <w:bidi/>
        <w:spacing w:before="100" w:beforeAutospacing="1" w:after="100" w:afterAutospacing="1"/>
        <w:divId w:val="612707529"/>
        <w:rPr>
          <w:rFonts w:eastAsia="Times New Roman" w:cs="B Mitra" w:hint="cs"/>
          <w:rtl/>
        </w:rPr>
      </w:pPr>
      <w:r>
        <w:rPr>
          <w:rFonts w:eastAsia="Times New Roman" w:cs="B Mitra" w:hint="cs"/>
          <w:rtl/>
        </w:rPr>
        <w:t xml:space="preserve">تاييد مي کنم مطالب را خلاصه (جامع و مانع) و حداکثر تعداد کلمات در </w:t>
      </w:r>
      <w:r>
        <w:rPr>
          <w:rFonts w:eastAsia="Times New Roman" w:cs="B Mitra" w:hint="cs"/>
          <w:rtl/>
        </w:rPr>
        <w:t>هربخش را دقيقا رعايت کرده ام.</w:t>
      </w:r>
    </w:p>
    <w:p w:rsidR="00000000" w:rsidRDefault="00C535D8">
      <w:pPr>
        <w:numPr>
          <w:ilvl w:val="0"/>
          <w:numId w:val="7"/>
        </w:numPr>
        <w:bidi/>
        <w:spacing w:before="100" w:beforeAutospacing="1" w:after="100" w:afterAutospacing="1"/>
        <w:divId w:val="612707529"/>
        <w:rPr>
          <w:rFonts w:eastAsia="Times New Roman" w:cs="B Mitra" w:hint="cs"/>
          <w:rtl/>
        </w:rPr>
      </w:pPr>
      <w:r>
        <w:rPr>
          <w:rFonts w:eastAsia="Times New Roman" w:cs="B Mitra" w:hint="cs"/>
          <w:rtl/>
        </w:rPr>
        <w:t>تاييد مي کنم از فرمت و قلم مناسب (عمدتا نازنين 12) استفاده شده است.</w:t>
      </w:r>
    </w:p>
    <w:p w:rsidR="00000000" w:rsidRDefault="00C535D8">
      <w:pPr>
        <w:bidi/>
        <w:divId w:val="612707529"/>
        <w:rPr>
          <w:rFonts w:eastAsia="Times New Roman" w:cs="B Mitra" w:hint="cs"/>
          <w:rtl/>
        </w:rPr>
      </w:pPr>
      <w:r>
        <w:rPr>
          <w:rFonts w:eastAsia="Times New Roman" w:cs="B Mitra" w:hint="cs"/>
          <w:rtl/>
        </w:rPr>
        <w:t xml:space="preserve">ضمايم: </w:t>
      </w:r>
    </w:p>
    <w:p w:rsidR="00000000" w:rsidRDefault="00C535D8">
      <w:pPr>
        <w:numPr>
          <w:ilvl w:val="0"/>
          <w:numId w:val="8"/>
        </w:numPr>
        <w:bidi/>
        <w:spacing w:before="100" w:beforeAutospacing="1" w:after="100" w:afterAutospacing="1"/>
        <w:divId w:val="612707529"/>
        <w:rPr>
          <w:rFonts w:eastAsia="Times New Roman" w:cs="B Mitra" w:hint="cs"/>
          <w:rtl/>
        </w:rPr>
      </w:pPr>
      <w:r>
        <w:rPr>
          <w:rFonts w:eastAsia="Times New Roman" w:cs="B Mitra" w:hint="cs"/>
          <w:rtl/>
        </w:rPr>
        <w:t>تاييد مي کنم چک ليست اخلاق پژوهش تکميل و ضميمه است.</w:t>
      </w:r>
    </w:p>
    <w:p w:rsidR="00000000" w:rsidRDefault="00C535D8">
      <w:pPr>
        <w:numPr>
          <w:ilvl w:val="0"/>
          <w:numId w:val="8"/>
        </w:numPr>
        <w:bidi/>
        <w:spacing w:before="100" w:beforeAutospacing="1" w:after="100" w:afterAutospacing="1"/>
        <w:divId w:val="612707529"/>
        <w:rPr>
          <w:rFonts w:eastAsia="Times New Roman" w:cs="B Mitra" w:hint="cs"/>
          <w:rtl/>
        </w:rPr>
      </w:pPr>
      <w:r>
        <w:rPr>
          <w:rFonts w:eastAsia="Times New Roman" w:cs="B Mitra" w:hint="cs"/>
          <w:rtl/>
        </w:rPr>
        <w:t>تاييد مي کنم در صورت وجود آزمودني انساني و نياز، فرم رضايت آگاهانه به زبان آزمودني تکميل و ضميمه ش</w:t>
      </w:r>
      <w:r>
        <w:rPr>
          <w:rFonts w:eastAsia="Times New Roman" w:cs="B Mitra" w:hint="cs"/>
          <w:rtl/>
        </w:rPr>
        <w:t>ده است.</w:t>
      </w:r>
    </w:p>
    <w:p w:rsidR="00000000" w:rsidRDefault="00C535D8">
      <w:pPr>
        <w:bidi/>
        <w:divId w:val="612707529"/>
        <w:rPr>
          <w:rFonts w:eastAsia="Times New Roman" w:cs="B Mitra" w:hint="cs"/>
          <w:rtl/>
        </w:rPr>
      </w:pPr>
      <w:r>
        <w:rPr>
          <w:rFonts w:eastAsia="Times New Roman" w:cs="B Mitra" w:hint="cs"/>
          <w:rtl/>
        </w:rPr>
        <w:br/>
      </w:r>
      <w:r>
        <w:rPr>
          <w:rFonts w:eastAsia="Times New Roman" w:cs="B Mitra" w:hint="cs"/>
          <w:b/>
          <w:bCs/>
          <w:rtl/>
        </w:rPr>
        <w:t>محرمانگي:</w:t>
      </w:r>
      <w:r>
        <w:rPr>
          <w:rFonts w:eastAsia="Times New Roman" w:cs="B Mitra" w:hint="cs"/>
          <w:rtl/>
        </w:rPr>
        <w:t xml:space="preserve"> </w:t>
      </w:r>
    </w:p>
    <w:p w:rsidR="00000000" w:rsidRDefault="00C535D8">
      <w:pPr>
        <w:numPr>
          <w:ilvl w:val="0"/>
          <w:numId w:val="9"/>
        </w:numPr>
        <w:bidi/>
        <w:spacing w:before="100" w:beforeAutospacing="1" w:after="100" w:afterAutospacing="1"/>
        <w:divId w:val="612707529"/>
        <w:rPr>
          <w:rFonts w:eastAsia="Times New Roman" w:cs="B Mitra" w:hint="cs"/>
          <w:rtl/>
        </w:rPr>
      </w:pPr>
      <w:r>
        <w:rPr>
          <w:rFonts w:eastAsia="Times New Roman" w:cs="B Mitra" w:hint="cs"/>
          <w:rtl/>
        </w:rPr>
        <w:lastRenderedPageBreak/>
        <w:t>تاييد مي کنم اطلاعات هويتي بيماران به صورت محرمانه بايگاني خواهد شد.</w:t>
      </w:r>
    </w:p>
    <w:p w:rsidR="00000000" w:rsidRDefault="00C535D8">
      <w:pPr>
        <w:numPr>
          <w:ilvl w:val="0"/>
          <w:numId w:val="9"/>
        </w:numPr>
        <w:bidi/>
        <w:spacing w:before="100" w:beforeAutospacing="1" w:after="100" w:afterAutospacing="1"/>
        <w:divId w:val="612707529"/>
        <w:rPr>
          <w:rFonts w:eastAsia="Times New Roman" w:cs="B Mitra" w:hint="cs"/>
          <w:rtl/>
        </w:rPr>
      </w:pPr>
      <w:r>
        <w:rPr>
          <w:rFonts w:eastAsia="Times New Roman" w:cs="B Mitra" w:hint="cs"/>
          <w:rtl/>
        </w:rPr>
        <w:t>تاييد مي کنم مالکيت معنوي داده ها متعلق به مسئول اصلي رجيستري و اعضاي کميته راهبردي و در سطح بالاتر، معاونت پژوهشي دانشگاه علوم پزشکي مشهد خواهد بود.</w:t>
      </w:r>
    </w:p>
    <w:p w:rsidR="00000000" w:rsidRDefault="00C535D8">
      <w:pPr>
        <w:numPr>
          <w:ilvl w:val="0"/>
          <w:numId w:val="9"/>
        </w:numPr>
        <w:bidi/>
        <w:spacing w:before="100" w:beforeAutospacing="1" w:after="100" w:afterAutospacing="1"/>
        <w:divId w:val="612707529"/>
        <w:rPr>
          <w:rFonts w:eastAsia="Times New Roman" w:cs="B Mitra" w:hint="cs"/>
          <w:rtl/>
        </w:rPr>
      </w:pPr>
      <w:r>
        <w:rPr>
          <w:rFonts w:eastAsia="Times New Roman" w:cs="B Mitra" w:hint="cs"/>
          <w:rtl/>
        </w:rPr>
        <w:t>تاييد مي کنم اطلاعات جمع آوري شده بر اساس دستورالعمل هاي مدون در اختيار محققين مختلف قرار خواهد گرفت و ساز و کار لازم براي آنها تدوين خواهد شد.</w:t>
      </w:r>
    </w:p>
    <w:p w:rsidR="00000000" w:rsidRDefault="00C535D8">
      <w:pPr>
        <w:numPr>
          <w:ilvl w:val="0"/>
          <w:numId w:val="9"/>
        </w:numPr>
        <w:bidi/>
        <w:spacing w:before="100" w:beforeAutospacing="1" w:after="100" w:afterAutospacing="1"/>
        <w:divId w:val="612707529"/>
        <w:rPr>
          <w:rFonts w:eastAsia="Times New Roman" w:cs="B Mitra" w:hint="cs"/>
          <w:rtl/>
        </w:rPr>
      </w:pPr>
      <w:r>
        <w:rPr>
          <w:rFonts w:eastAsia="Times New Roman" w:cs="B Mitra" w:hint="cs"/>
          <w:rtl/>
        </w:rPr>
        <w:t>تاييد مي کنم درخواست اطلاعات شخصي بيماران براي استفاده در تحقيقات بايد با توجيه دقيق آن و تعهد به رعايت دستورالع</w:t>
      </w:r>
      <w:r>
        <w:rPr>
          <w:rFonts w:eastAsia="Times New Roman" w:cs="B Mitra" w:hint="cs"/>
          <w:rtl/>
        </w:rPr>
        <w:t>مل هاي محرمانگي داده ها همراه باشد.</w:t>
      </w:r>
    </w:p>
    <w:p w:rsidR="00000000" w:rsidRDefault="00C535D8">
      <w:pPr>
        <w:numPr>
          <w:ilvl w:val="0"/>
          <w:numId w:val="9"/>
        </w:numPr>
        <w:bidi/>
        <w:spacing w:before="100" w:beforeAutospacing="1" w:after="100" w:afterAutospacing="1"/>
        <w:divId w:val="612707529"/>
        <w:rPr>
          <w:rFonts w:eastAsia="Times New Roman" w:cs="B Mitra" w:hint="cs"/>
          <w:rtl/>
        </w:rPr>
      </w:pPr>
      <w:r>
        <w:rPr>
          <w:rFonts w:eastAsia="Times New Roman" w:cs="B Mitra" w:hint="cs"/>
          <w:rtl/>
        </w:rPr>
        <w:t>تاييد مي کنم براي آنکه هر يک از عوامل ثبت در گزارش ها و مقالات منتشر شده از ثبت به عنوان نويسنده مشارکت کننده لازم است بر اساس راهنماي اخلاق در انتشارات وزارت بهداشت، تمام نويسندگان شرايط نويسندگي را داشته باشند. درغير ا</w:t>
      </w:r>
      <w:r>
        <w:rPr>
          <w:rFonts w:eastAsia="Times New Roman" w:cs="B Mitra" w:hint="cs"/>
          <w:rtl/>
        </w:rPr>
        <w:t>ينصورت صرف تقدير و تشکر از ثبت کافي خواهد بود. لازم است اين موضوع در دستورالعمل برنامه ثبت تصريح شده و به اطلاع متقاضيان اطلاعات برسد.</w:t>
      </w:r>
    </w:p>
    <w:p w:rsidR="00000000" w:rsidRDefault="00C535D8">
      <w:pPr>
        <w:bidi/>
        <w:divId w:val="612707529"/>
        <w:rPr>
          <w:rFonts w:eastAsia="Times New Roman" w:cs="B Mitra" w:hint="cs"/>
          <w:rtl/>
        </w:rPr>
      </w:pPr>
    </w:p>
    <w:p w:rsidR="00C535D8" w:rsidRDefault="00C535D8">
      <w:pPr>
        <w:bidi/>
        <w:jc w:val="center"/>
        <w:divId w:val="612707529"/>
        <w:rPr>
          <w:rFonts w:eastAsia="Times New Roman" w:cs="B Mitra" w:hint="cs"/>
          <w:rtl/>
        </w:rPr>
      </w:pPr>
      <w:r>
        <w:rPr>
          <w:rFonts w:eastAsia="Times New Roman" w:cs="B Mitra" w:hint="cs"/>
          <w:b/>
          <w:bCs/>
          <w:color w:val="FF0000"/>
          <w:rtl/>
        </w:rPr>
        <w:t xml:space="preserve">نام و نام خانوادگي و امضاي مسوول اصلي ثبت: </w:t>
      </w:r>
      <w:r>
        <w:rPr>
          <w:rFonts w:eastAsia="Times New Roman" w:cs="B Mitra" w:hint="cs"/>
          <w:b/>
          <w:bCs/>
          <w:color w:val="FF0000"/>
          <w:rtl/>
        </w:rPr>
        <w:br/>
        <w:t>(امضا به منزله تاييد محتوا، تاييد موارد فوق و پذيرش مسووليت قانوني آن است)</w:t>
      </w:r>
      <w:r>
        <w:rPr>
          <w:rFonts w:eastAsia="Times New Roman" w:cs="B Mitra" w:hint="cs"/>
          <w:rtl/>
        </w:rPr>
        <w:br/>
      </w:r>
      <w:r>
        <w:rPr>
          <w:rFonts w:eastAsia="Times New Roman" w:cs="B Mitra" w:hint="cs"/>
          <w:rtl/>
        </w:rPr>
        <w:t xml:space="preserve">زهرا رضائی یزدی </w:t>
      </w:r>
      <w:r>
        <w:rPr>
          <w:rFonts w:eastAsia="Times New Roman" w:cs="B Mitra" w:hint="cs"/>
          <w:rtl/>
        </w:rPr>
        <w:br/>
      </w:r>
      <w:r>
        <w:rPr>
          <w:rFonts w:eastAsia="Times New Roman" w:cs="B Mitra"/>
          <w:noProof/>
        </w:rPr>
        <w:drawing>
          <wp:inline distT="0" distB="0" distL="0" distR="0">
            <wp:extent cx="1240790" cy="1110615"/>
            <wp:effectExtent l="0" t="0" r="0" b="0"/>
            <wp:docPr id="9" name="Picture 9" descr="https://research.mums.ac.ir/researcherjson/downloadSign.action?researcher_code=80003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research.mums.ac.ir/researcherjson/downloadSign.action?researcher_code=800033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240790" cy="1110615"/>
                    </a:xfrm>
                    <a:prstGeom prst="rect">
                      <a:avLst/>
                    </a:prstGeom>
                    <a:noFill/>
                    <a:ln>
                      <a:noFill/>
                    </a:ln>
                  </pic:spPr>
                </pic:pic>
              </a:graphicData>
            </a:graphic>
          </wp:inline>
        </w:drawing>
      </w:r>
    </w:p>
    <w:sectPr w:rsidR="00C535D8">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B Mitra">
    <w:panose1 w:val="00000400000000000000"/>
    <w:charset w:val="B2"/>
    <w:family w:val="auto"/>
    <w:pitch w:val="variable"/>
    <w:sig w:usb0="00002001" w:usb1="80000000" w:usb2="00000008" w:usb3="00000000" w:csb0="00000040" w:csb1="00000000"/>
  </w:font>
  <w:font w:name="B Nazanin">
    <w:panose1 w:val="00000400000000000000"/>
    <w:charset w:val="B2"/>
    <w:family w:val="auto"/>
    <w:pitch w:val="variable"/>
    <w:sig w:usb0="00002001"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1C7892"/>
    <w:multiLevelType w:val="multilevel"/>
    <w:tmpl w:val="882A12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18E7C04"/>
    <w:multiLevelType w:val="multilevel"/>
    <w:tmpl w:val="173838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9345854"/>
    <w:multiLevelType w:val="multilevel"/>
    <w:tmpl w:val="B39011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28012BB"/>
    <w:multiLevelType w:val="multilevel"/>
    <w:tmpl w:val="9200B2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87245CE"/>
    <w:multiLevelType w:val="multilevel"/>
    <w:tmpl w:val="757CB6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9052F1E"/>
    <w:multiLevelType w:val="multilevel"/>
    <w:tmpl w:val="A55E78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A2F4EFE"/>
    <w:multiLevelType w:val="multilevel"/>
    <w:tmpl w:val="4BA8CD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D604221"/>
    <w:multiLevelType w:val="multilevel"/>
    <w:tmpl w:val="364A2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7D3F20EF"/>
    <w:multiLevelType w:val="multilevel"/>
    <w:tmpl w:val="3D567C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0"/>
  </w:num>
  <w:num w:numId="3">
    <w:abstractNumId w:val="8"/>
  </w:num>
  <w:num w:numId="4">
    <w:abstractNumId w:val="7"/>
  </w:num>
  <w:num w:numId="5">
    <w:abstractNumId w:val="2"/>
  </w:num>
  <w:num w:numId="6">
    <w:abstractNumId w:val="4"/>
  </w:num>
  <w:num w:numId="7">
    <w:abstractNumId w:val="5"/>
  </w:num>
  <w:num w:numId="8">
    <w:abstractNumId w:val="1"/>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
  <w:rsids>
    <w:rsidRoot w:val="00CD0CA2"/>
    <w:rsid w:val="00C535D8"/>
    <w:rsid w:val="00CD0CA2"/>
    <w:rsid w:val="00ED07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3F33EA4C-01CE-46C6-B893-D2B32399E5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rFonts w:eastAsiaTheme="minorEastAsia"/>
      <w:sz w:val="24"/>
      <w:szCs w:val="24"/>
    </w:rPr>
  </w:style>
  <w:style w:type="paragraph" w:styleId="Heading1">
    <w:name w:val="heading 1"/>
    <w:basedOn w:val="Normal"/>
    <w:link w:val="Heading1Char"/>
    <w:uiPriority w:val="9"/>
    <w:qFormat/>
    <w:pPr>
      <w:spacing w:before="100" w:beforeAutospacing="1" w:after="100" w:afterAutospacing="1"/>
      <w:outlineLvl w:val="0"/>
    </w:pPr>
    <w:rPr>
      <w:b/>
      <w:bCs/>
      <w:kern w:val="36"/>
      <w:sz w:val="48"/>
      <w:szCs w:val="48"/>
    </w:rPr>
  </w:style>
  <w:style w:type="paragraph" w:styleId="Heading2">
    <w:name w:val="heading 2"/>
    <w:basedOn w:val="Normal"/>
    <w:link w:val="Heading2Char"/>
    <w:uiPriority w:val="9"/>
    <w:qFormat/>
    <w:pPr>
      <w:spacing w:before="100" w:beforeAutospacing="1" w:after="100" w:afterAutospacing="1"/>
      <w:outlineLvl w:val="1"/>
    </w:pPr>
    <w:rPr>
      <w:b/>
      <w:bCs/>
      <w:sz w:val="36"/>
      <w:szCs w:val="36"/>
    </w:rPr>
  </w:style>
  <w:style w:type="paragraph" w:styleId="Heading3">
    <w:name w:val="heading 3"/>
    <w:basedOn w:val="Normal"/>
    <w:link w:val="Heading3Char"/>
    <w:uiPriority w:val="9"/>
    <w:qFormat/>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msonormal0">
    <w:name w:val="msonormal"/>
    <w:basedOn w:val="Normal"/>
    <w:pPr>
      <w:spacing w:before="100" w:beforeAutospacing="1" w:after="100" w:afterAutospacing="1"/>
    </w:p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2E74B5" w:themeColor="accent1" w:themeShade="BF"/>
      <w:sz w:val="26"/>
      <w:szCs w:val="26"/>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2E74B5" w:themeColor="accent1" w:themeShade="BF"/>
      <w:sz w:val="32"/>
      <w:szCs w:val="32"/>
    </w:rPr>
  </w:style>
  <w:style w:type="character" w:customStyle="1" w:styleId="Heading3Char">
    <w:name w:val="Heading 3 Char"/>
    <w:basedOn w:val="DefaultParagraphFont"/>
    <w:link w:val="Heading3"/>
    <w:uiPriority w:val="9"/>
    <w:semiHidden/>
    <w:rPr>
      <w:rFonts w:asciiTheme="majorHAnsi" w:eastAsiaTheme="majorEastAsia" w:hAnsiTheme="majorHAnsi" w:cstheme="majorBidi"/>
      <w:color w:val="1F4D78" w:themeColor="accent1" w:themeShade="7F"/>
      <w:sz w:val="24"/>
      <w:szCs w:val="24"/>
    </w:rPr>
  </w:style>
  <w:style w:type="paragraph" w:styleId="NormalWeb">
    <w:name w:val="Normal (Web)"/>
    <w:basedOn w:val="Normal"/>
    <w:uiPriority w:val="99"/>
    <w:semiHidden/>
    <w:unhideWhenUsed/>
    <w:pPr>
      <w:spacing w:before="100" w:beforeAutospacing="1" w:after="100" w:afterAutospacing="1"/>
    </w:pPr>
  </w:style>
  <w:style w:type="character" w:styleId="Hyperlink">
    <w:name w:val="Hyperlink"/>
    <w:basedOn w:val="DefaultParagraphFont"/>
    <w:uiPriority w:val="99"/>
    <w:semiHidden/>
    <w:unhideWhenUsed/>
    <w:rPr>
      <w:color w:val="0000FF"/>
      <w:u w:val="single"/>
    </w:rPr>
  </w:style>
  <w:style w:type="character" w:styleId="FollowedHyperlink">
    <w:name w:val="FollowedHyperlink"/>
    <w:basedOn w:val="DefaultParagraphFont"/>
    <w:uiPriority w:val="99"/>
    <w:semiHidden/>
    <w:unhideWhenUsed/>
    <w:rPr>
      <w:color w:val="800080"/>
      <w:u w:val="single"/>
    </w:rPr>
  </w:style>
  <w:style w:type="character" w:styleId="Strong">
    <w:name w:val="Strong"/>
    <w:basedOn w:val="DefaultParagraphFont"/>
    <w:uiPriority w:val="22"/>
    <w:qFormat/>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12707529">
      <w:marLeft w:val="0"/>
      <w:marRight w:val="0"/>
      <w:marTop w:val="0"/>
      <w:marBottom w:val="0"/>
      <w:divBdr>
        <w:top w:val="none" w:sz="0" w:space="0" w:color="auto"/>
        <w:left w:val="none" w:sz="0" w:space="0" w:color="auto"/>
        <w:bottom w:val="none" w:sz="0" w:space="0" w:color="auto"/>
        <w:right w:val="none" w:sz="0" w:space="0" w:color="auto"/>
      </w:divBdr>
      <w:divsChild>
        <w:div w:id="1662350348">
          <w:marLeft w:val="0"/>
          <w:marRight w:val="0"/>
          <w:marTop w:val="0"/>
          <w:marBottom w:val="0"/>
          <w:divBdr>
            <w:top w:val="none" w:sz="0" w:space="0" w:color="auto"/>
            <w:left w:val="none" w:sz="0" w:space="0" w:color="auto"/>
            <w:bottom w:val="none" w:sz="0" w:space="0" w:color="auto"/>
            <w:right w:val="none" w:sz="0" w:space="0" w:color="auto"/>
          </w:divBdr>
        </w:div>
        <w:div w:id="16927710">
          <w:marLeft w:val="0"/>
          <w:marRight w:val="0"/>
          <w:marTop w:val="0"/>
          <w:marBottom w:val="0"/>
          <w:divBdr>
            <w:top w:val="none" w:sz="0" w:space="0" w:color="auto"/>
            <w:left w:val="none" w:sz="0" w:space="0" w:color="auto"/>
            <w:bottom w:val="none" w:sz="0" w:space="0" w:color="auto"/>
            <w:right w:val="none" w:sz="0" w:space="0" w:color="auto"/>
          </w:divBdr>
        </w:div>
        <w:div w:id="369384352">
          <w:marLeft w:val="0"/>
          <w:marRight w:val="0"/>
          <w:marTop w:val="0"/>
          <w:marBottom w:val="0"/>
          <w:divBdr>
            <w:top w:val="none" w:sz="0" w:space="0" w:color="auto"/>
            <w:left w:val="none" w:sz="0" w:space="0" w:color="auto"/>
            <w:bottom w:val="none" w:sz="0" w:space="0" w:color="auto"/>
            <w:right w:val="none" w:sz="0" w:space="0" w:color="auto"/>
          </w:divBdr>
        </w:div>
        <w:div w:id="1884364177">
          <w:marLeft w:val="0"/>
          <w:marRight w:val="0"/>
          <w:marTop w:val="0"/>
          <w:marBottom w:val="0"/>
          <w:divBdr>
            <w:top w:val="none" w:sz="0" w:space="0" w:color="auto"/>
            <w:left w:val="none" w:sz="0" w:space="0" w:color="auto"/>
            <w:bottom w:val="none" w:sz="0" w:space="0" w:color="auto"/>
            <w:right w:val="none" w:sz="0" w:space="0" w:color="auto"/>
          </w:divBdr>
          <w:divsChild>
            <w:div w:id="1953055665">
              <w:marLeft w:val="0"/>
              <w:marRight w:val="0"/>
              <w:marTop w:val="0"/>
              <w:marBottom w:val="0"/>
              <w:divBdr>
                <w:top w:val="none" w:sz="0" w:space="0" w:color="auto"/>
                <w:left w:val="none" w:sz="0" w:space="0" w:color="auto"/>
                <w:bottom w:val="none" w:sz="0" w:space="0" w:color="auto"/>
                <w:right w:val="none" w:sz="0" w:space="0" w:color="auto"/>
              </w:divBdr>
              <w:divsChild>
                <w:div w:id="1360426299">
                  <w:marLeft w:val="0"/>
                  <w:marRight w:val="0"/>
                  <w:marTop w:val="0"/>
                  <w:marBottom w:val="0"/>
                  <w:divBdr>
                    <w:top w:val="none" w:sz="0" w:space="0" w:color="auto"/>
                    <w:left w:val="none" w:sz="0" w:space="0" w:color="auto"/>
                    <w:bottom w:val="none" w:sz="0" w:space="0" w:color="auto"/>
                    <w:right w:val="none" w:sz="0" w:space="0" w:color="auto"/>
                  </w:divBdr>
                  <w:divsChild>
                    <w:div w:id="652097983">
                      <w:marLeft w:val="0"/>
                      <w:marRight w:val="0"/>
                      <w:marTop w:val="0"/>
                      <w:marBottom w:val="0"/>
                      <w:divBdr>
                        <w:top w:val="none" w:sz="0" w:space="0" w:color="auto"/>
                        <w:left w:val="none" w:sz="0" w:space="0" w:color="auto"/>
                        <w:bottom w:val="none" w:sz="0" w:space="0" w:color="auto"/>
                        <w:right w:val="none" w:sz="0" w:space="0" w:color="auto"/>
                      </w:divBdr>
                    </w:div>
                    <w:div w:id="1300070267">
                      <w:marLeft w:val="0"/>
                      <w:marRight w:val="0"/>
                      <w:marTop w:val="0"/>
                      <w:marBottom w:val="0"/>
                      <w:divBdr>
                        <w:top w:val="none" w:sz="0" w:space="0" w:color="auto"/>
                        <w:left w:val="none" w:sz="0" w:space="0" w:color="auto"/>
                        <w:bottom w:val="none" w:sz="0" w:space="0" w:color="auto"/>
                        <w:right w:val="none" w:sz="0" w:space="0" w:color="auto"/>
                      </w:divBdr>
                    </w:div>
                    <w:div w:id="1167093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624771">
          <w:marLeft w:val="0"/>
          <w:marRight w:val="0"/>
          <w:marTop w:val="0"/>
          <w:marBottom w:val="0"/>
          <w:divBdr>
            <w:top w:val="none" w:sz="0" w:space="0" w:color="auto"/>
            <w:left w:val="none" w:sz="0" w:space="0" w:color="auto"/>
            <w:bottom w:val="none" w:sz="0" w:space="0" w:color="auto"/>
            <w:right w:val="none" w:sz="0" w:space="0" w:color="auto"/>
          </w:divBdr>
        </w:div>
        <w:div w:id="729422940">
          <w:marLeft w:val="0"/>
          <w:marRight w:val="0"/>
          <w:marTop w:val="0"/>
          <w:marBottom w:val="0"/>
          <w:divBdr>
            <w:top w:val="none" w:sz="0" w:space="0" w:color="auto"/>
            <w:left w:val="none" w:sz="0" w:space="0" w:color="auto"/>
            <w:bottom w:val="none" w:sz="0" w:space="0" w:color="auto"/>
            <w:right w:val="none" w:sz="0" w:space="0" w:color="auto"/>
          </w:divBdr>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htm"/><Relationship Id="rId13" Type="http://schemas.openxmlformats.org/officeDocument/2006/relationships/hyperlink" Target="http://v-research.mums.ac.ir/index.php/modiriat/rules" TargetMode="External"/><Relationship Id="rId3" Type="http://schemas.openxmlformats.org/officeDocument/2006/relationships/settings" Target="settings.xml"/><Relationship Id="rId7" Type="http://schemas.openxmlformats.org/officeDocument/2006/relationships/image" Target="media/image3.png"/><Relationship Id="rId12" Type="http://schemas.openxmlformats.org/officeDocument/2006/relationships/hyperlink" Target="https://www.sheffield.ac.uk/FRAX/"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image" Target="media/image2.tmp"/><Relationship Id="rId11" Type="http://schemas.openxmlformats.org/officeDocument/2006/relationships/image" Target="media/image7.png"/><Relationship Id="rId5" Type="http://schemas.openxmlformats.org/officeDocument/2006/relationships/image" Target="media/image1.tmp"/><Relationship Id="rId15" Type="http://schemas.openxmlformats.org/officeDocument/2006/relationships/fontTable" Target="fontTable.xml"/><Relationship Id="rId10" Type="http://schemas.openxmlformats.org/officeDocument/2006/relationships/image" Target="media/image6.htm"/><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image" Target="media/image8.htm"/></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3437</Words>
  <Characters>19596</Characters>
  <Application>Microsoft Office Word</Application>
  <DocSecurity>0</DocSecurity>
  <Lines>163</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Parisa Rajaei (MSC)</dc:creator>
  <cp:keywords/>
  <dc:description/>
  <cp:lastModifiedBy>Parisa Rajaei (MSC)</cp:lastModifiedBy>
  <cp:revision>2</cp:revision>
  <dcterms:created xsi:type="dcterms:W3CDTF">2023-01-04T05:54:00Z</dcterms:created>
  <dcterms:modified xsi:type="dcterms:W3CDTF">2023-01-04T05:54:00Z</dcterms:modified>
</cp:coreProperties>
</file>